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rödtext"/>
        <w:rPr>
          <w:rFonts w:ascii="Perpetua" w:cs="Perpetua" w:hAnsi="Perpetua" w:eastAsia="Perpetua"/>
          <w:b w:val="1"/>
          <w:bCs w:val="1"/>
          <w:sz w:val="32"/>
          <w:szCs w:val="32"/>
        </w:rPr>
      </w:pPr>
      <w:r>
        <w:rPr>
          <w:rFonts w:ascii="Perpetua" w:cs="Perpetua" w:hAnsi="Perpetua" w:eastAsia="Perpetua"/>
          <w:b w:val="1"/>
          <w:bCs w:val="1"/>
          <w:sz w:val="32"/>
          <w:szCs w:val="32"/>
          <w:rtl w:val="0"/>
          <w:lang w:val="sv-SE"/>
        </w:rPr>
        <w:t>Ans</w:t>
      </w:r>
      <w:r>
        <w:rPr>
          <w:rFonts w:ascii="Perpetua" w:cs="Perpetua" w:hAnsi="Perpetua" w:eastAsia="Perpetua"/>
          <w:b w:val="1"/>
          <w:bCs w:val="1"/>
          <w:sz w:val="32"/>
          <w:szCs w:val="32"/>
          <w:rtl w:val="0"/>
          <w:lang w:val="sv-SE"/>
        </w:rPr>
        <w:t>ö</w:t>
      </w:r>
      <w:r>
        <w:rPr>
          <w:rFonts w:ascii="Perpetua" w:cs="Perpetua" w:hAnsi="Perpetua" w:eastAsia="Perpetua"/>
          <w:b w:val="1"/>
          <w:bCs w:val="1"/>
          <w:sz w:val="32"/>
          <w:szCs w:val="32"/>
          <w:rtl w:val="0"/>
          <w:lang w:val="sv-SE"/>
        </w:rPr>
        <w:t>kan om tillst</w:t>
      </w:r>
      <w:r>
        <w:rPr>
          <w:rFonts w:ascii="Perpetua" w:cs="Perpetua" w:hAnsi="Perpetua" w:eastAsia="Perpetua"/>
          <w:b w:val="1"/>
          <w:bCs w:val="1"/>
          <w:sz w:val="32"/>
          <w:szCs w:val="32"/>
          <w:rtl w:val="0"/>
          <w:lang w:val="sv-SE"/>
        </w:rPr>
        <w:t>å</w:t>
      </w:r>
      <w:r>
        <w:rPr>
          <w:rFonts w:ascii="Perpetua" w:cs="Perpetua" w:hAnsi="Perpetua" w:eastAsia="Perpetua"/>
          <w:b w:val="1"/>
          <w:bCs w:val="1"/>
          <w:sz w:val="32"/>
          <w:szCs w:val="32"/>
          <w:rtl w:val="0"/>
          <w:lang w:val="sv-SE"/>
        </w:rPr>
        <w:t>nd vid renovering av l</w:t>
      </w:r>
      <w:r>
        <w:rPr>
          <w:rFonts w:ascii="Perpetua" w:cs="Perpetua" w:hAnsi="Perpetua" w:eastAsia="Perpetua"/>
          <w:b w:val="1"/>
          <w:bCs w:val="1"/>
          <w:sz w:val="32"/>
          <w:szCs w:val="32"/>
          <w:rtl w:val="0"/>
          <w:lang w:val="sv-SE"/>
        </w:rPr>
        <w:t>ä</w:t>
      </w:r>
      <w:r>
        <w:rPr>
          <w:rFonts w:ascii="Perpetua" w:cs="Perpetua" w:hAnsi="Perpetua" w:eastAsia="Perpetua"/>
          <w:b w:val="1"/>
          <w:bCs w:val="1"/>
          <w:sz w:val="32"/>
          <w:szCs w:val="32"/>
          <w:rtl w:val="0"/>
          <w:lang w:val="sv-SE"/>
        </w:rPr>
        <w:t>genhet i bostadsr</w:t>
      </w:r>
      <w:r>
        <w:rPr>
          <w:rFonts w:ascii="Perpetua" w:cs="Perpetua" w:hAnsi="Perpetua" w:eastAsia="Perpetua"/>
          <w:b w:val="1"/>
          <w:bCs w:val="1"/>
          <w:sz w:val="32"/>
          <w:szCs w:val="32"/>
          <w:rtl w:val="0"/>
          <w:lang w:val="sv-SE"/>
        </w:rPr>
        <w:t>ä</w:t>
      </w:r>
      <w:r>
        <w:rPr>
          <w:rFonts w:ascii="Perpetua" w:cs="Perpetua" w:hAnsi="Perpetua" w:eastAsia="Perpetua"/>
          <w:b w:val="1"/>
          <w:bCs w:val="1"/>
          <w:sz w:val="32"/>
          <w:szCs w:val="32"/>
          <w:rtl w:val="0"/>
          <w:lang w:val="sv-SE"/>
        </w:rPr>
        <w:t>ttsf</w:t>
      </w:r>
      <w:r>
        <w:rPr>
          <w:rFonts w:ascii="Perpetua" w:cs="Perpetua" w:hAnsi="Perpetua" w:eastAsia="Perpetua"/>
          <w:b w:val="1"/>
          <w:bCs w:val="1"/>
          <w:sz w:val="32"/>
          <w:szCs w:val="32"/>
          <w:rtl w:val="0"/>
          <w:lang w:val="sv-SE"/>
        </w:rPr>
        <w:t>ö</w:t>
      </w:r>
      <w:r>
        <w:rPr>
          <w:rFonts w:ascii="Perpetua" w:cs="Perpetua" w:hAnsi="Perpetua" w:eastAsia="Perpetua"/>
          <w:b w:val="1"/>
          <w:bCs w:val="1"/>
          <w:sz w:val="32"/>
          <w:szCs w:val="32"/>
          <w:rtl w:val="0"/>
          <w:lang w:val="sv-SE"/>
        </w:rPr>
        <w:t>reningen</w:t>
      </w:r>
    </w:p>
    <w:tbl>
      <w:tblPr>
        <w:tblW w:w="9212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4606"/>
        <w:gridCol w:w="4606"/>
      </w:tblGrid>
      <w:tr>
        <w:tblPrEx>
          <w:shd w:val="clear" w:color="auto" w:fill="auto"/>
        </w:tblPrEx>
        <w:trPr>
          <w:trHeight w:val="320" w:hRule="atLeast"/>
        </w:trPr>
        <w:tc>
          <w:tcPr>
            <w:tcW w:type="dxa" w:w="9212"/>
            <w:gridSpan w:val="2"/>
            <w:tcBorders>
              <w:top w:val="single" w:color="000000" w:sz="8" w:space="0" w:shadow="0" w:frame="0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"/>
              <w:spacing w:after="0" w:line="240" w:lineRule="auto"/>
            </w:pPr>
            <w:r>
              <w:rPr>
                <w:rFonts w:ascii="Perpetua" w:cs="Perpetua" w:hAnsi="Perpetua" w:eastAsia="Perpetu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Bostadsr</w:t>
            </w:r>
            <w:r>
              <w:rPr>
                <w:rFonts w:ascii="Perpetua" w:cs="Perpetua" w:hAnsi="Perpetua" w:eastAsia="Perpetu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ä</w:t>
            </w:r>
            <w:r>
              <w:rPr>
                <w:rFonts w:ascii="Perpetua" w:cs="Perpetua" w:hAnsi="Perpetua" w:eastAsia="Perpetu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ttshavare:</w:t>
            </w:r>
          </w:p>
        </w:tc>
      </w:tr>
      <w:tr>
        <w:tblPrEx>
          <w:shd w:val="clear" w:color="auto" w:fill="auto"/>
        </w:tblPrEx>
        <w:trPr>
          <w:trHeight w:val="310" w:hRule="atLeast"/>
        </w:trPr>
        <w:tc>
          <w:tcPr>
            <w:tcW w:type="dxa" w:w="4606"/>
            <w:tcBorders>
              <w:top w:val="single" w:color="000000" w:sz="8" w:space="0" w:shadow="0" w:frame="0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"/>
              <w:spacing w:after="0" w:line="240" w:lineRule="auto"/>
            </w:pPr>
            <w:r>
              <w:rPr>
                <w:rFonts w:ascii="Perpetua" w:cs="Perpetua" w:hAnsi="Perpetua" w:eastAsia="Perpetu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Telefon:</w:t>
            </w:r>
          </w:p>
        </w:tc>
        <w:tc>
          <w:tcPr>
            <w:tcW w:type="dxa" w:w="4606"/>
            <w:tcBorders>
              <w:top w:val="single" w:color="000000" w:sz="8" w:space="0" w:shadow="0" w:frame="0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"/>
              <w:spacing w:after="0" w:line="240" w:lineRule="auto"/>
            </w:pPr>
            <w:r>
              <w:rPr>
                <w:rFonts w:ascii="Perpetua" w:cs="Perpetua" w:hAnsi="Perpetua" w:eastAsia="Perpetu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L</w:t>
            </w:r>
            <w:r>
              <w:rPr>
                <w:rFonts w:ascii="Perpetua" w:cs="Perpetua" w:hAnsi="Perpetua" w:eastAsia="Perpetu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ä</w:t>
            </w:r>
            <w:r>
              <w:rPr>
                <w:rFonts w:ascii="Perpetua" w:cs="Perpetua" w:hAnsi="Perpetua" w:eastAsia="Perpetu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genhet nr:</w:t>
            </w:r>
          </w:p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9212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"/>
              <w:spacing w:after="0" w:line="240" w:lineRule="auto"/>
            </w:pPr>
            <w:r>
              <w:rPr>
                <w:rFonts w:ascii="Perpetua" w:cs="Perpetua" w:hAnsi="Perpetua" w:eastAsia="Perpetu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 xml:space="preserve">E-mail: </w:t>
            </w:r>
          </w:p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4606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"/>
              <w:spacing w:after="0" w:line="240" w:lineRule="auto"/>
            </w:pPr>
            <w:r>
              <w:rPr>
                <w:rFonts w:ascii="Perpetua" w:cs="Perpetua" w:hAnsi="Perpetua" w:eastAsia="Perpetu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Start:</w:t>
            </w:r>
          </w:p>
        </w:tc>
        <w:tc>
          <w:tcPr>
            <w:tcW w:type="dxa" w:w="4606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"/>
              <w:spacing w:after="0" w:line="240" w:lineRule="auto"/>
            </w:pPr>
            <w:r>
              <w:rPr>
                <w:rFonts w:ascii="Perpetua" w:cs="Perpetua" w:hAnsi="Perpetua" w:eastAsia="Perpetu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Ber</w:t>
            </w:r>
            <w:r>
              <w:rPr>
                <w:rFonts w:ascii="Perpetua" w:cs="Perpetua" w:hAnsi="Perpetua" w:eastAsia="Perpetu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ä</w:t>
            </w:r>
            <w:r>
              <w:rPr>
                <w:rFonts w:ascii="Perpetua" w:cs="Perpetua" w:hAnsi="Perpetua" w:eastAsia="Perpetu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knat f</w:t>
            </w:r>
            <w:r>
              <w:rPr>
                <w:rFonts w:ascii="Perpetua" w:cs="Perpetua" w:hAnsi="Perpetua" w:eastAsia="Perpetu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ä</w:t>
            </w:r>
            <w:r>
              <w:rPr>
                <w:rFonts w:ascii="Perpetua" w:cs="Perpetua" w:hAnsi="Perpetua" w:eastAsia="Perpetu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rdigt:</w:t>
            </w:r>
          </w:p>
        </w:tc>
      </w:tr>
      <w:tr>
        <w:tblPrEx>
          <w:shd w:val="clear" w:color="auto" w:fill="auto"/>
        </w:tblPrEx>
        <w:trPr>
          <w:trHeight w:val="463" w:hRule="atLeast"/>
        </w:trPr>
        <w:tc>
          <w:tcPr>
            <w:tcW w:type="dxa" w:w="9212"/>
            <w:gridSpan w:val="2"/>
            <w:tcBorders>
              <w:top w:val="nil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"/>
              <w:spacing w:after="0" w:line="240" w:lineRule="auto"/>
            </w:pPr>
            <w:r>
              <w:rPr>
                <w:rFonts w:ascii="Perpetua" w:cs="Perpetua" w:hAnsi="Perpetua" w:eastAsia="Perpetu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Uppgift om eventuell entrepren</w:t>
            </w:r>
            <w:r>
              <w:rPr>
                <w:rFonts w:ascii="Perpetua" w:cs="Perpetua" w:hAnsi="Perpetua" w:eastAsia="Perpetu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ö</w:t>
            </w:r>
            <w:r>
              <w:rPr>
                <w:rFonts w:ascii="Perpetua" w:cs="Perpetua" w:hAnsi="Perpetua" w:eastAsia="Perpetu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 xml:space="preserve">r: </w:t>
            </w:r>
          </w:p>
        </w:tc>
      </w:tr>
    </w:tbl>
    <w:p>
      <w:pPr>
        <w:pStyle w:val="Brödtext"/>
        <w:spacing w:line="240" w:lineRule="auto"/>
        <w:rPr>
          <w:rFonts w:ascii="Perpetua" w:cs="Perpetua" w:hAnsi="Perpetua" w:eastAsia="Perpetua"/>
          <w:b w:val="1"/>
          <w:bCs w:val="1"/>
          <w:sz w:val="32"/>
          <w:szCs w:val="32"/>
        </w:rPr>
      </w:pPr>
    </w:p>
    <w:p>
      <w:pPr>
        <w:pStyle w:val="Brödtext"/>
        <w:spacing w:line="240" w:lineRule="auto"/>
        <w:rPr>
          <w:rFonts w:ascii="Perpetua" w:cs="Perpetua" w:hAnsi="Perpetua" w:eastAsia="Perpetua"/>
          <w:b w:val="1"/>
          <w:bCs w:val="1"/>
          <w:sz w:val="32"/>
          <w:szCs w:val="32"/>
        </w:rPr>
      </w:pPr>
    </w:p>
    <w:p>
      <w:pPr>
        <w:pStyle w:val="Brödtext"/>
        <w:rPr>
          <w:rFonts w:ascii="Perpetua" w:cs="Perpetua" w:hAnsi="Perpetua" w:eastAsia="Perpetua"/>
          <w:b w:val="1"/>
          <w:bCs w:val="1"/>
          <w:sz w:val="32"/>
          <w:szCs w:val="32"/>
        </w:rPr>
      </w:pPr>
    </w:p>
    <w:tbl>
      <w:tblPr>
        <w:tblW w:w="9212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9212"/>
      </w:tblGrid>
      <w:tr>
        <w:tblPrEx>
          <w:shd w:val="clear" w:color="auto" w:fill="auto"/>
        </w:tblPrEx>
        <w:trPr>
          <w:trHeight w:val="300" w:hRule="atLeast"/>
        </w:trPr>
        <w:tc>
          <w:tcPr>
            <w:tcW w:type="dxa" w:w="9212"/>
            <w:tcBorders>
              <w:top w:val="single" w:color="000000" w:sz="8" w:space="0" w:shadow="0" w:frame="0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"/>
              <w:spacing w:after="0" w:line="240" w:lineRule="auto"/>
            </w:pPr>
            <w:r>
              <w:rPr>
                <w:rFonts w:ascii="Perpetua" w:cs="Perpetua" w:hAnsi="Perpetua" w:eastAsia="Perpetu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sv-SE"/>
              </w:rPr>
              <w:t xml:space="preserve">Beskrivning av </w:t>
            </w:r>
            <w:r>
              <w:rPr>
                <w:rFonts w:ascii="Perpetua" w:cs="Perpetua" w:hAnsi="Perpetua" w:eastAsia="Perpetu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sv-SE"/>
              </w:rPr>
              <w:t>å</w:t>
            </w:r>
            <w:r>
              <w:rPr>
                <w:rFonts w:ascii="Perpetua" w:cs="Perpetua" w:hAnsi="Perpetua" w:eastAsia="Perpetu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sv-SE"/>
              </w:rPr>
              <w:t>tg</w:t>
            </w:r>
            <w:r>
              <w:rPr>
                <w:rFonts w:ascii="Perpetua" w:cs="Perpetua" w:hAnsi="Perpetua" w:eastAsia="Perpetu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sv-SE"/>
              </w:rPr>
              <w:t>ä</w:t>
            </w:r>
            <w:r>
              <w:rPr>
                <w:rFonts w:ascii="Perpetua" w:cs="Perpetua" w:hAnsi="Perpetua" w:eastAsia="Perpetu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sv-SE"/>
              </w:rPr>
              <w:t>rder, bifoga ritning.</w:t>
            </w:r>
          </w:p>
        </w:tc>
      </w:tr>
      <w:tr>
        <w:tblPrEx>
          <w:shd w:val="clear" w:color="auto" w:fill="auto"/>
        </w:tblPrEx>
        <w:trPr>
          <w:trHeight w:val="7780" w:hRule="atLeast"/>
        </w:trPr>
        <w:tc>
          <w:tcPr>
            <w:tcW w:type="dxa" w:w="9212"/>
            <w:tcBorders>
              <w:top w:val="single" w:color="000000" w:sz="8" w:space="0" w:shadow="0" w:frame="0"/>
              <w:left w:val="nil"/>
              <w:bottom w:val="single" w:color="000000" w:sz="8" w:space="0" w:shadow="0" w:frame="0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rödtext"/>
        <w:spacing w:line="240" w:lineRule="auto"/>
        <w:rPr>
          <w:rFonts w:ascii="Perpetua" w:cs="Perpetua" w:hAnsi="Perpetua" w:eastAsia="Perpetua"/>
          <w:b w:val="1"/>
          <w:bCs w:val="1"/>
          <w:sz w:val="32"/>
          <w:szCs w:val="32"/>
        </w:rPr>
      </w:pPr>
    </w:p>
    <w:p>
      <w:pPr>
        <w:pStyle w:val="Brödtext"/>
        <w:spacing w:line="240" w:lineRule="auto"/>
        <w:rPr>
          <w:rFonts w:ascii="Perpetua" w:cs="Perpetua" w:hAnsi="Perpetua" w:eastAsia="Perpetua"/>
          <w:b w:val="1"/>
          <w:bCs w:val="1"/>
          <w:sz w:val="32"/>
          <w:szCs w:val="32"/>
        </w:rPr>
      </w:pPr>
    </w:p>
    <w:p>
      <w:pPr>
        <w:pStyle w:val="Brödtext"/>
        <w:rPr>
          <w:rFonts w:ascii="Perpetua" w:cs="Perpetua" w:hAnsi="Perpetua" w:eastAsia="Perpetua"/>
          <w:b w:val="1"/>
          <w:bCs w:val="1"/>
          <w:sz w:val="32"/>
          <w:szCs w:val="32"/>
        </w:rPr>
      </w:pPr>
    </w:p>
    <w:tbl>
      <w:tblPr>
        <w:tblW w:w="9212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9212"/>
      </w:tblGrid>
      <w:tr>
        <w:tblPrEx>
          <w:shd w:val="clear" w:color="auto" w:fill="auto"/>
        </w:tblPrEx>
        <w:trPr>
          <w:trHeight w:val="740" w:hRule="atLeast"/>
        </w:trPr>
        <w:tc>
          <w:tcPr>
            <w:tcW w:type="dxa" w:w="9212"/>
            <w:tcBorders>
              <w:top w:val="single" w:color="000000" w:sz="8" w:space="0" w:shadow="0" w:frame="0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"/>
              <w:spacing w:after="0" w:line="240" w:lineRule="auto"/>
              <w:jc w:val="center"/>
              <w:rPr>
                <w:rFonts w:ascii="Perpetua" w:cs="Perpetua" w:hAnsi="Perpetua" w:eastAsia="Perpetu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sv-SE"/>
              </w:rPr>
            </w:pPr>
            <w:r>
              <w:rPr>
                <w:rFonts w:ascii="Perpetua" w:cs="Perpetua" w:hAnsi="Perpetua" w:eastAsia="Perpetu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sv-SE"/>
              </w:rPr>
              <w:t>Underskrift</w:t>
            </w:r>
          </w:p>
          <w:p>
            <w:pPr>
              <w:pStyle w:val="Brödtext"/>
              <w:spacing w:after="0" w:line="240" w:lineRule="auto"/>
            </w:pPr>
            <w:r>
              <w:rPr>
                <w:rFonts w:ascii="Perpetua" w:cs="Perpetua" w:hAnsi="Perpetua" w:eastAsia="Perpetu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sv-SE"/>
              </w:rPr>
              <w:t>Undertecknad(e) ans</w:t>
            </w:r>
            <w:r>
              <w:rPr>
                <w:rFonts w:ascii="Perpetua" w:cs="Perpetua" w:hAnsi="Perpetua" w:eastAsia="Perpetu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sv-SE"/>
              </w:rPr>
              <w:t>ö</w:t>
            </w:r>
            <w:r>
              <w:rPr>
                <w:rFonts w:ascii="Perpetua" w:cs="Perpetua" w:hAnsi="Perpetua" w:eastAsia="Perpetu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sv-SE"/>
              </w:rPr>
              <w:t>ker h</w:t>
            </w:r>
            <w:r>
              <w:rPr>
                <w:rFonts w:ascii="Perpetua" w:cs="Perpetua" w:hAnsi="Perpetua" w:eastAsia="Perpetu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sv-SE"/>
              </w:rPr>
              <w:t>ä</w:t>
            </w:r>
            <w:r>
              <w:rPr>
                <w:rFonts w:ascii="Perpetua" w:cs="Perpetua" w:hAnsi="Perpetua" w:eastAsia="Perpetu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sv-SE"/>
              </w:rPr>
              <w:t>rmed om tillst</w:t>
            </w:r>
            <w:r>
              <w:rPr>
                <w:rFonts w:ascii="Perpetua" w:cs="Perpetua" w:hAnsi="Perpetua" w:eastAsia="Perpetu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sv-SE"/>
              </w:rPr>
              <w:t>å</w:t>
            </w:r>
            <w:r>
              <w:rPr>
                <w:rFonts w:ascii="Perpetua" w:cs="Perpetua" w:hAnsi="Perpetua" w:eastAsia="Perpetu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sv-SE"/>
              </w:rPr>
              <w:t>nd f</w:t>
            </w:r>
            <w:r>
              <w:rPr>
                <w:rFonts w:ascii="Perpetua" w:cs="Perpetua" w:hAnsi="Perpetua" w:eastAsia="Perpetu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sv-SE"/>
              </w:rPr>
              <w:t>ö</w:t>
            </w:r>
            <w:r>
              <w:rPr>
                <w:rFonts w:ascii="Perpetua" w:cs="Perpetua" w:hAnsi="Perpetua" w:eastAsia="Perpetu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sv-SE"/>
              </w:rPr>
              <w:t>r renovering av min/v</w:t>
            </w:r>
            <w:r>
              <w:rPr>
                <w:rFonts w:ascii="Perpetua" w:cs="Perpetua" w:hAnsi="Perpetua" w:eastAsia="Perpetu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sv-SE"/>
              </w:rPr>
              <w:t>å</w:t>
            </w:r>
            <w:r>
              <w:rPr>
                <w:rFonts w:ascii="Perpetua" w:cs="Perpetua" w:hAnsi="Perpetua" w:eastAsia="Perpetu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sv-SE"/>
              </w:rPr>
              <w:t>r l</w:t>
            </w:r>
            <w:r>
              <w:rPr>
                <w:rFonts w:ascii="Perpetua" w:cs="Perpetua" w:hAnsi="Perpetua" w:eastAsia="Perpetu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sv-SE"/>
              </w:rPr>
              <w:t>ä</w:t>
            </w:r>
            <w:r>
              <w:rPr>
                <w:rFonts w:ascii="Perpetua" w:cs="Perpetua" w:hAnsi="Perpetua" w:eastAsia="Perpetu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sv-SE"/>
              </w:rPr>
              <w:t>genhet enligt beskrivning ovan. Jag/vi  f</w:t>
            </w:r>
            <w:r>
              <w:rPr>
                <w:rFonts w:ascii="Perpetua" w:cs="Perpetua" w:hAnsi="Perpetua" w:eastAsia="Perpetu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sv-SE"/>
              </w:rPr>
              <w:t>ö</w:t>
            </w:r>
            <w:r>
              <w:rPr>
                <w:rFonts w:ascii="Perpetua" w:cs="Perpetua" w:hAnsi="Perpetua" w:eastAsia="Perpetu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sv-SE"/>
              </w:rPr>
              <w:t>rbinder mig/oss att f</w:t>
            </w:r>
            <w:r>
              <w:rPr>
                <w:rFonts w:ascii="Perpetua" w:cs="Perpetua" w:hAnsi="Perpetua" w:eastAsia="Perpetu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sv-SE"/>
              </w:rPr>
              <w:t>ö</w:t>
            </w:r>
            <w:r>
              <w:rPr>
                <w:rFonts w:ascii="Perpetua" w:cs="Perpetua" w:hAnsi="Perpetua" w:eastAsia="Perpetu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sv-SE"/>
              </w:rPr>
              <w:t>lja f</w:t>
            </w:r>
            <w:r>
              <w:rPr>
                <w:rFonts w:ascii="Perpetua" w:cs="Perpetua" w:hAnsi="Perpetua" w:eastAsia="Perpetu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sv-SE"/>
              </w:rPr>
              <w:t>ö</w:t>
            </w:r>
            <w:r>
              <w:rPr>
                <w:rFonts w:ascii="Perpetua" w:cs="Perpetua" w:hAnsi="Perpetua" w:eastAsia="Perpetu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sv-SE"/>
              </w:rPr>
              <w:t>reningens allm</w:t>
            </w:r>
            <w:r>
              <w:rPr>
                <w:rFonts w:ascii="Perpetua" w:cs="Perpetua" w:hAnsi="Perpetua" w:eastAsia="Perpetu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sv-SE"/>
              </w:rPr>
              <w:t>ä</w:t>
            </w:r>
            <w:r>
              <w:rPr>
                <w:rFonts w:ascii="Perpetua" w:cs="Perpetua" w:hAnsi="Perpetua" w:eastAsia="Perpetu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sv-SE"/>
              </w:rPr>
              <w:t xml:space="preserve">nna regler vid renovering. </w:t>
            </w:r>
          </w:p>
        </w:tc>
      </w:tr>
      <w:tr>
        <w:tblPrEx>
          <w:shd w:val="clear" w:color="auto" w:fill="auto"/>
        </w:tblPrEx>
        <w:trPr>
          <w:trHeight w:val="659" w:hRule="atLeast"/>
        </w:trPr>
        <w:tc>
          <w:tcPr>
            <w:tcW w:type="dxa" w:w="9212"/>
            <w:tcBorders>
              <w:top w:val="single" w:color="000000" w:sz="8" w:space="0" w:shadow="0" w:frame="0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"/>
              <w:spacing w:after="0" w:line="240" w:lineRule="auto"/>
            </w:pPr>
            <w:r>
              <w:rPr>
                <w:rFonts w:ascii="Perpetua" w:cs="Perpetua" w:hAnsi="Perpetua" w:eastAsia="Perpetu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sv-SE"/>
              </w:rPr>
              <w:t>Namn &amp; datum:</w:t>
            </w:r>
          </w:p>
        </w:tc>
      </w:tr>
      <w:tr>
        <w:tblPrEx>
          <w:shd w:val="clear" w:color="auto" w:fill="auto"/>
        </w:tblPrEx>
        <w:trPr>
          <w:trHeight w:val="475" w:hRule="atLeast"/>
        </w:trPr>
        <w:tc>
          <w:tcPr>
            <w:tcW w:type="dxa" w:w="9212"/>
            <w:tcBorders>
              <w:top w:val="nil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"/>
              <w:spacing w:after="0" w:line="240" w:lineRule="auto"/>
            </w:pPr>
            <w:r>
              <w:rPr>
                <w:rFonts w:ascii="Perpetua" w:cs="Perpetua" w:hAnsi="Perpetua" w:eastAsia="Perpetu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sv-SE"/>
              </w:rPr>
              <w:t>Namnf</w:t>
            </w:r>
            <w:r>
              <w:rPr>
                <w:rFonts w:ascii="Perpetua" w:cs="Perpetua" w:hAnsi="Perpetua" w:eastAsia="Perpetu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sv-SE"/>
              </w:rPr>
              <w:t>ö</w:t>
            </w:r>
            <w:r>
              <w:rPr>
                <w:rFonts w:ascii="Perpetua" w:cs="Perpetua" w:hAnsi="Perpetua" w:eastAsia="Perpetu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sv-SE"/>
              </w:rPr>
              <w:t>rtydligande:</w:t>
            </w:r>
          </w:p>
        </w:tc>
      </w:tr>
    </w:tbl>
    <w:p>
      <w:pPr>
        <w:pStyle w:val="Brödtext"/>
        <w:spacing w:line="240" w:lineRule="auto"/>
        <w:rPr>
          <w:rFonts w:ascii="Perpetua" w:cs="Perpetua" w:hAnsi="Perpetua" w:eastAsia="Perpetua"/>
          <w:b w:val="1"/>
          <w:bCs w:val="1"/>
          <w:sz w:val="32"/>
          <w:szCs w:val="32"/>
        </w:rPr>
      </w:pPr>
    </w:p>
    <w:p>
      <w:pPr>
        <w:pStyle w:val="Brödtext"/>
        <w:spacing w:line="240" w:lineRule="auto"/>
        <w:rPr>
          <w:rFonts w:ascii="Perpetua" w:cs="Perpetua" w:hAnsi="Perpetua" w:eastAsia="Perpetua"/>
          <w:b w:val="1"/>
          <w:bCs w:val="1"/>
          <w:sz w:val="32"/>
          <w:szCs w:val="32"/>
        </w:rPr>
      </w:pPr>
    </w:p>
    <w:p>
      <w:pPr>
        <w:pStyle w:val="Brödtext"/>
        <w:rPr>
          <w:rFonts w:ascii="Perpetua" w:cs="Perpetua" w:hAnsi="Perpetua" w:eastAsia="Perpetua"/>
          <w:b w:val="1"/>
          <w:bCs w:val="1"/>
          <w:sz w:val="32"/>
          <w:szCs w:val="32"/>
        </w:rPr>
      </w:pPr>
    </w:p>
    <w:tbl>
      <w:tblPr>
        <w:tblW w:w="9212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648"/>
        <w:gridCol w:w="8564"/>
      </w:tblGrid>
      <w:tr>
        <w:tblPrEx>
          <w:shd w:val="clear" w:color="auto" w:fill="auto"/>
        </w:tblPrEx>
        <w:trPr>
          <w:trHeight w:val="400" w:hRule="atLeast"/>
        </w:trPr>
        <w:tc>
          <w:tcPr>
            <w:tcW w:type="dxa" w:w="9212"/>
            <w:gridSpan w:val="2"/>
            <w:tcBorders>
              <w:top w:val="single" w:color="000000" w:sz="8" w:space="0" w:shadow="0" w:frame="0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"/>
              <w:spacing w:after="0" w:line="240" w:lineRule="auto"/>
              <w:jc w:val="center"/>
            </w:pPr>
            <w:r>
              <w:rPr>
                <w:rFonts w:ascii="Perpetua" w:cs="Perpetua" w:hAnsi="Perpetua" w:eastAsia="Perpetu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32"/>
                <w:szCs w:val="32"/>
                <w:u w:val="none" w:color="000000"/>
                <w:vertAlign w:val="baseline"/>
                <w:rtl w:val="0"/>
                <w:lang w:val="sv-SE"/>
              </w:rPr>
              <w:t>Styrelsens beslut</w:t>
            </w:r>
          </w:p>
        </w:tc>
      </w:tr>
      <w:tr>
        <w:tblPrEx>
          <w:shd w:val="clear" w:color="auto" w:fill="auto"/>
        </w:tblPrEx>
        <w:trPr>
          <w:trHeight w:val="421" w:hRule="atLeast"/>
        </w:trPr>
        <w:tc>
          <w:tcPr>
            <w:tcW w:type="dxa" w:w="6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64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"/>
              <w:spacing w:after="0" w:line="240" w:lineRule="auto"/>
            </w:pPr>
            <w:r>
              <w:rPr>
                <w:rFonts w:ascii="Perpetua" w:cs="Perpetua" w:hAnsi="Perpetua" w:eastAsia="Perpetu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sv-SE"/>
              </w:rPr>
              <w:t>Ans</w:t>
            </w:r>
            <w:r>
              <w:rPr>
                <w:rFonts w:ascii="Perpetua" w:cs="Perpetua" w:hAnsi="Perpetua" w:eastAsia="Perpetu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sv-SE"/>
              </w:rPr>
              <w:t>ö</w:t>
            </w:r>
            <w:r>
              <w:rPr>
                <w:rFonts w:ascii="Perpetua" w:cs="Perpetua" w:hAnsi="Perpetua" w:eastAsia="Perpetu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sv-SE"/>
              </w:rPr>
              <w:t>kan beviljas, datum:</w:t>
            </w:r>
          </w:p>
        </w:tc>
      </w:tr>
      <w:tr>
        <w:tblPrEx>
          <w:shd w:val="clear" w:color="auto" w:fill="auto"/>
        </w:tblPrEx>
        <w:trPr>
          <w:trHeight w:val="387" w:hRule="atLeast"/>
        </w:trPr>
        <w:tc>
          <w:tcPr>
            <w:tcW w:type="dxa" w:w="6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64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"/>
              <w:spacing w:after="0" w:line="240" w:lineRule="auto"/>
            </w:pPr>
            <w:r>
              <w:rPr>
                <w:rFonts w:ascii="Perpetua" w:cs="Perpetua" w:hAnsi="Perpetua" w:eastAsia="Perpetu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sv-SE"/>
              </w:rPr>
              <w:t>Ans</w:t>
            </w:r>
            <w:r>
              <w:rPr>
                <w:rFonts w:ascii="Perpetua" w:cs="Perpetua" w:hAnsi="Perpetua" w:eastAsia="Perpetu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sv-SE"/>
              </w:rPr>
              <w:t>ö</w:t>
            </w:r>
            <w:r>
              <w:rPr>
                <w:rFonts w:ascii="Perpetua" w:cs="Perpetua" w:hAnsi="Perpetua" w:eastAsia="Perpetu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sv-SE"/>
              </w:rPr>
              <w:t>kan avsl</w:t>
            </w:r>
            <w:r>
              <w:rPr>
                <w:rFonts w:ascii="Perpetua" w:cs="Perpetua" w:hAnsi="Perpetua" w:eastAsia="Perpetu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sv-SE"/>
              </w:rPr>
              <w:t>å</w:t>
            </w:r>
            <w:r>
              <w:rPr>
                <w:rFonts w:ascii="Perpetua" w:cs="Perpetua" w:hAnsi="Perpetua" w:eastAsia="Perpetu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sv-SE"/>
              </w:rPr>
              <w:t xml:space="preserve">s, datum: </w:t>
            </w:r>
          </w:p>
        </w:tc>
      </w:tr>
      <w:tr>
        <w:tblPrEx>
          <w:shd w:val="clear" w:color="auto" w:fill="auto"/>
        </w:tblPrEx>
        <w:trPr>
          <w:trHeight w:val="4002" w:hRule="atLeast"/>
        </w:trPr>
        <w:tc>
          <w:tcPr>
            <w:tcW w:type="dxa" w:w="9212"/>
            <w:gridSpan w:val="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"/>
              <w:spacing w:after="0" w:line="240" w:lineRule="auto"/>
              <w:rPr>
                <w:rFonts w:ascii="Perpetua" w:cs="Perpetua" w:hAnsi="Perpetua" w:eastAsia="Perpetu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sv-SE"/>
              </w:rPr>
            </w:pPr>
            <w:r>
              <w:rPr>
                <w:rFonts w:ascii="Perpetua" w:cs="Perpetua" w:hAnsi="Perpetua" w:eastAsia="Perpetu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sv-SE"/>
              </w:rPr>
              <w:t>Motivering/S</w:t>
            </w:r>
            <w:r>
              <w:rPr>
                <w:rFonts w:ascii="Perpetua" w:cs="Perpetua" w:hAnsi="Perpetua" w:eastAsia="Perpetu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sv-SE"/>
              </w:rPr>
              <w:t>ä</w:t>
            </w:r>
            <w:r>
              <w:rPr>
                <w:rFonts w:ascii="Perpetua" w:cs="Perpetua" w:hAnsi="Perpetua" w:eastAsia="Perpetu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sv-SE"/>
              </w:rPr>
              <w:t>rskilda villkor:</w:t>
            </w:r>
          </w:p>
          <w:p>
            <w:pPr>
              <w:pStyle w:val="Brödtext"/>
              <w:spacing w:after="0" w:line="240" w:lineRule="auto"/>
              <w:rPr>
                <w:rFonts w:ascii="Perpetua" w:cs="Perpetua" w:hAnsi="Perpetua" w:eastAsia="Perpetu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sv-SE"/>
              </w:rPr>
            </w:pPr>
          </w:p>
          <w:p>
            <w:pPr>
              <w:pStyle w:val="Brödtext"/>
              <w:spacing w:after="0" w:line="240" w:lineRule="auto"/>
            </w:pPr>
            <w:r>
              <w:rPr>
                <w:rFonts w:ascii="Perpetua" w:cs="Perpetua" w:hAnsi="Perpetua" w:eastAsia="Perpetu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sv-SE"/>
              </w:rPr>
            </w:r>
          </w:p>
        </w:tc>
      </w:tr>
    </w:tbl>
    <w:p>
      <w:pPr>
        <w:pStyle w:val="Brödtext"/>
        <w:spacing w:line="240" w:lineRule="auto"/>
        <w:rPr>
          <w:rFonts w:ascii="Perpetua" w:cs="Perpetua" w:hAnsi="Perpetua" w:eastAsia="Perpetua"/>
          <w:b w:val="1"/>
          <w:bCs w:val="1"/>
          <w:sz w:val="32"/>
          <w:szCs w:val="32"/>
        </w:rPr>
      </w:pPr>
    </w:p>
    <w:p>
      <w:pPr>
        <w:pStyle w:val="Brödtext"/>
        <w:spacing w:line="240" w:lineRule="auto"/>
        <w:rPr>
          <w:rFonts w:ascii="Perpetua" w:cs="Perpetua" w:hAnsi="Perpetua" w:eastAsia="Perpetua"/>
          <w:b w:val="1"/>
          <w:bCs w:val="1"/>
          <w:sz w:val="32"/>
          <w:szCs w:val="32"/>
        </w:rPr>
      </w:pPr>
    </w:p>
    <w:p>
      <w:pPr>
        <w:pStyle w:val="Brödtext"/>
        <w:rPr>
          <w:rFonts w:ascii="Perpetua" w:cs="Perpetua" w:hAnsi="Perpetua" w:eastAsia="Perpetua"/>
          <w:b w:val="1"/>
          <w:bCs w:val="1"/>
          <w:sz w:val="32"/>
          <w:szCs w:val="32"/>
        </w:rPr>
      </w:pPr>
    </w:p>
    <w:tbl>
      <w:tblPr>
        <w:tblW w:w="9212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9212"/>
      </w:tblGrid>
      <w:tr>
        <w:tblPrEx>
          <w:shd w:val="clear" w:color="auto" w:fill="auto"/>
        </w:tblPrEx>
        <w:trPr>
          <w:trHeight w:val="300" w:hRule="atLeast"/>
        </w:trPr>
        <w:tc>
          <w:tcPr>
            <w:tcW w:type="dxa" w:w="9212"/>
            <w:tcBorders>
              <w:top w:val="single" w:color="000000" w:sz="8" w:space="0" w:shadow="0" w:frame="0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"/>
              <w:spacing w:after="0" w:line="240" w:lineRule="auto"/>
            </w:pPr>
            <w:r>
              <w:rPr>
                <w:rFonts w:ascii="Perpetua" w:cs="Perpetua" w:hAnsi="Perpetua" w:eastAsia="Perpetu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sv-SE"/>
              </w:rPr>
              <w:t>Underskrift(er) &amp; Datum:</w:t>
            </w:r>
          </w:p>
        </w:tc>
      </w:tr>
      <w:tr>
        <w:tblPrEx>
          <w:shd w:val="clear" w:color="auto" w:fill="auto"/>
        </w:tblPrEx>
        <w:trPr>
          <w:trHeight w:val="1566" w:hRule="atLeast"/>
        </w:trPr>
        <w:tc>
          <w:tcPr>
            <w:tcW w:type="dxa" w:w="9212"/>
            <w:tcBorders>
              <w:top w:val="single" w:color="000000" w:sz="8" w:space="0" w:shadow="0" w:frame="0"/>
              <w:left w:val="nil"/>
              <w:bottom w:val="single" w:color="000000" w:sz="8" w:space="0" w:shadow="0" w:frame="0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rödtext"/>
        <w:spacing w:line="240" w:lineRule="auto"/>
        <w:rPr>
          <w:rFonts w:ascii="Perpetua" w:cs="Perpetua" w:hAnsi="Perpetua" w:eastAsia="Perpetua"/>
          <w:b w:val="1"/>
          <w:bCs w:val="1"/>
          <w:sz w:val="32"/>
          <w:szCs w:val="32"/>
        </w:rPr>
      </w:pPr>
    </w:p>
    <w:p>
      <w:pPr>
        <w:pStyle w:val="Brödtext"/>
        <w:spacing w:line="240" w:lineRule="auto"/>
        <w:rPr>
          <w:rFonts w:ascii="Perpetua" w:cs="Perpetua" w:hAnsi="Perpetua" w:eastAsia="Perpetua"/>
          <w:b w:val="1"/>
          <w:bCs w:val="1"/>
          <w:sz w:val="32"/>
          <w:szCs w:val="32"/>
        </w:rPr>
      </w:pPr>
    </w:p>
    <w:p>
      <w:pPr>
        <w:pStyle w:val="Brödtext"/>
        <w:rPr>
          <w:sz w:val="28"/>
          <w:szCs w:val="28"/>
        </w:rPr>
      </w:pPr>
    </w:p>
    <w:p>
      <w:pPr>
        <w:pStyle w:val="Brödtext"/>
      </w:pPr>
      <w:r>
        <w:rPr>
          <w:sz w:val="28"/>
          <w:szCs w:val="28"/>
          <w:rtl w:val="0"/>
        </w:rPr>
        <w:br w:type="page"/>
      </w:r>
    </w:p>
    <w:p>
      <w:pPr>
        <w:pStyle w:val="Brödtext"/>
        <w:rPr>
          <w:sz w:val="28"/>
          <w:szCs w:val="28"/>
          <w:rtl w:val="0"/>
        </w:rPr>
      </w:pPr>
    </w:p>
    <w:p>
      <w:pPr>
        <w:pStyle w:val="Brödtext"/>
        <w:rPr>
          <w:sz w:val="28"/>
          <w:szCs w:val="28"/>
        </w:rPr>
      </w:pPr>
    </w:p>
    <w:p>
      <w:pPr>
        <w:pStyle w:val="Brödtext"/>
        <w:rPr>
          <w:rFonts w:ascii="Perpetua" w:cs="Perpetua" w:hAnsi="Perpetua" w:eastAsia="Perpetua"/>
          <w:b w:val="1"/>
          <w:bCs w:val="1"/>
          <w:sz w:val="28"/>
          <w:szCs w:val="28"/>
        </w:rPr>
      </w:pPr>
      <w:r>
        <w:rPr>
          <w:rFonts w:ascii="Perpetua" w:cs="Perpetua" w:hAnsi="Perpetua" w:eastAsia="Perpetua"/>
          <w:b w:val="1"/>
          <w:bCs w:val="1"/>
          <w:sz w:val="28"/>
          <w:szCs w:val="28"/>
          <w:rtl w:val="0"/>
          <w:lang w:val="sv-SE"/>
        </w:rPr>
        <w:t>Allm</w:t>
      </w:r>
      <w:r>
        <w:rPr>
          <w:rFonts w:ascii="Perpetua" w:cs="Perpetua" w:hAnsi="Perpetua" w:eastAsia="Perpetua"/>
          <w:b w:val="1"/>
          <w:bCs w:val="1"/>
          <w:sz w:val="28"/>
          <w:szCs w:val="28"/>
          <w:rtl w:val="0"/>
          <w:lang w:val="sv-SE"/>
        </w:rPr>
        <w:t>ä</w:t>
      </w:r>
      <w:r>
        <w:rPr>
          <w:rFonts w:ascii="Perpetua" w:cs="Perpetua" w:hAnsi="Perpetua" w:eastAsia="Perpetua"/>
          <w:b w:val="1"/>
          <w:bCs w:val="1"/>
          <w:sz w:val="28"/>
          <w:szCs w:val="28"/>
          <w:rtl w:val="0"/>
          <w:lang w:val="sv-SE"/>
        </w:rPr>
        <w:t xml:space="preserve">nna regler: </w:t>
      </w:r>
    </w:p>
    <w:p>
      <w:pPr>
        <w:pStyle w:val="Brödtext"/>
        <w:spacing w:after="0" w:line="240" w:lineRule="auto"/>
        <w:rPr>
          <w:rFonts w:ascii="Perpetua" w:cs="Perpetua" w:hAnsi="Perpetua" w:eastAsia="Perpetua"/>
          <w:b w:val="1"/>
          <w:bCs w:val="1"/>
          <w:color w:val="231f20"/>
          <w:u w:color="231f20"/>
        </w:rPr>
      </w:pPr>
      <w:r>
        <w:rPr>
          <w:rFonts w:ascii="Perpetua" w:cs="Perpetua" w:hAnsi="Perpetua" w:eastAsia="Perpetua"/>
          <w:b w:val="1"/>
          <w:bCs w:val="1"/>
          <w:color w:val="231f20"/>
          <w:sz w:val="22"/>
          <w:szCs w:val="22"/>
          <w:u w:color="231f20"/>
          <w:rtl w:val="0"/>
          <w:lang w:val="sv-SE"/>
        </w:rPr>
        <w:t>Styrelsen m</w:t>
      </w:r>
      <w:r>
        <w:rPr>
          <w:rFonts w:ascii="Perpetua" w:cs="Perpetua" w:hAnsi="Perpetua" w:eastAsia="Perpetua"/>
          <w:b w:val="1"/>
          <w:bCs w:val="1"/>
          <w:color w:val="231f20"/>
          <w:sz w:val="22"/>
          <w:szCs w:val="22"/>
          <w:u w:color="231f20"/>
          <w:rtl w:val="0"/>
          <w:lang w:val="sv-SE"/>
        </w:rPr>
        <w:t>å</w:t>
      </w:r>
      <w:r>
        <w:rPr>
          <w:rFonts w:ascii="Perpetua" w:cs="Perpetua" w:hAnsi="Perpetua" w:eastAsia="Perpetua"/>
          <w:b w:val="1"/>
          <w:bCs w:val="1"/>
          <w:color w:val="231f20"/>
          <w:sz w:val="22"/>
          <w:szCs w:val="22"/>
          <w:u w:color="231f20"/>
          <w:rtl w:val="0"/>
          <w:lang w:val="sv-SE"/>
        </w:rPr>
        <w:t>ste godk</w:t>
      </w:r>
      <w:r>
        <w:rPr>
          <w:rFonts w:ascii="Perpetua" w:cs="Perpetua" w:hAnsi="Perpetua" w:eastAsia="Perpetua"/>
          <w:b w:val="1"/>
          <w:bCs w:val="1"/>
          <w:color w:val="231f20"/>
          <w:sz w:val="22"/>
          <w:szCs w:val="22"/>
          <w:u w:color="231f20"/>
          <w:rtl w:val="0"/>
          <w:lang w:val="sv-SE"/>
        </w:rPr>
        <w:t>ä</w:t>
      </w:r>
      <w:r>
        <w:rPr>
          <w:rFonts w:ascii="Perpetua" w:cs="Perpetua" w:hAnsi="Perpetua" w:eastAsia="Perpetua"/>
          <w:b w:val="1"/>
          <w:bCs w:val="1"/>
          <w:color w:val="231f20"/>
          <w:sz w:val="22"/>
          <w:szCs w:val="22"/>
          <w:u w:color="231f20"/>
          <w:rtl w:val="0"/>
          <w:lang w:val="sv-SE"/>
        </w:rPr>
        <w:t>nna</w:t>
      </w:r>
    </w:p>
    <w:p>
      <w:pPr>
        <w:pStyle w:val="Brödtext"/>
        <w:spacing w:after="0" w:line="240" w:lineRule="auto"/>
        <w:rPr>
          <w:rFonts w:ascii="Perpetua" w:cs="Perpetua" w:hAnsi="Perpetua" w:eastAsia="Perpetua"/>
          <w:b w:val="1"/>
          <w:bCs w:val="1"/>
          <w:color w:val="231f20"/>
          <w:u w:color="231f20"/>
        </w:rPr>
      </w:pPr>
      <w:r>
        <w:rPr>
          <w:rFonts w:ascii="Baskerville"/>
          <w:color w:val="231f20"/>
          <w:sz w:val="22"/>
          <w:szCs w:val="22"/>
          <w:u w:color="231f20"/>
          <w:rtl w:val="0"/>
          <w:lang w:val="sv-SE"/>
        </w:rPr>
        <w:t>F</w:t>
      </w:r>
      <w:r>
        <w:rPr>
          <w:rFonts w:hAnsi="Baskerville" w:hint="default"/>
          <w:color w:val="231f20"/>
          <w:sz w:val="22"/>
          <w:szCs w:val="22"/>
          <w:u w:color="231f20"/>
          <w:rtl w:val="0"/>
          <w:lang w:val="sv-SE"/>
        </w:rPr>
        <w:t>ö</w:t>
      </w:r>
      <w:r>
        <w:rPr>
          <w:rFonts w:ascii="Baskerville"/>
          <w:color w:val="231f20"/>
          <w:sz w:val="22"/>
          <w:szCs w:val="22"/>
          <w:u w:color="231f20"/>
          <w:rtl w:val="0"/>
          <w:lang w:val="sv-SE"/>
        </w:rPr>
        <w:t>r att du ska f</w:t>
      </w:r>
      <w:r>
        <w:rPr>
          <w:rFonts w:hAnsi="Baskerville" w:hint="default"/>
          <w:color w:val="231f20"/>
          <w:sz w:val="22"/>
          <w:szCs w:val="22"/>
          <w:u w:color="231f20"/>
          <w:rtl w:val="0"/>
          <w:lang w:val="sv-SE"/>
        </w:rPr>
        <w:t xml:space="preserve">å </w:t>
      </w:r>
      <w:r>
        <w:rPr>
          <w:rFonts w:ascii="Baskerville"/>
          <w:color w:val="231f20"/>
          <w:sz w:val="22"/>
          <w:szCs w:val="22"/>
          <w:u w:color="231f20"/>
          <w:rtl w:val="0"/>
          <w:lang w:val="sv-SE"/>
        </w:rPr>
        <w:t>lov att g</w:t>
      </w:r>
      <w:r>
        <w:rPr>
          <w:rFonts w:hAnsi="Baskerville" w:hint="default"/>
          <w:color w:val="231f20"/>
          <w:sz w:val="22"/>
          <w:szCs w:val="22"/>
          <w:u w:color="231f20"/>
          <w:rtl w:val="0"/>
          <w:lang w:val="sv-SE"/>
        </w:rPr>
        <w:t>ö</w:t>
      </w:r>
      <w:r>
        <w:rPr>
          <w:rFonts w:ascii="Baskerville"/>
          <w:color w:val="231f20"/>
          <w:sz w:val="22"/>
          <w:szCs w:val="22"/>
          <w:u w:color="231f20"/>
          <w:rtl w:val="0"/>
          <w:lang w:val="sv-SE"/>
        </w:rPr>
        <w:t>ra v</w:t>
      </w:r>
      <w:r>
        <w:rPr>
          <w:rFonts w:hAnsi="Baskerville" w:hint="default"/>
          <w:color w:val="231f20"/>
          <w:sz w:val="22"/>
          <w:szCs w:val="22"/>
          <w:u w:color="231f20"/>
          <w:rtl w:val="0"/>
          <w:lang w:val="sv-SE"/>
        </w:rPr>
        <w:t>ä</w:t>
      </w:r>
      <w:r>
        <w:rPr>
          <w:rFonts w:ascii="Baskerville"/>
          <w:color w:val="231f20"/>
          <w:sz w:val="22"/>
          <w:szCs w:val="22"/>
          <w:u w:color="231f20"/>
          <w:rtl w:val="0"/>
          <w:lang w:val="sv-SE"/>
        </w:rPr>
        <w:t xml:space="preserve">sentliga </w:t>
      </w:r>
      <w:r>
        <w:rPr>
          <w:rFonts w:hAnsi="Baskerville" w:hint="default"/>
          <w:color w:val="231f20"/>
          <w:sz w:val="22"/>
          <w:szCs w:val="22"/>
          <w:u w:color="231f20"/>
          <w:rtl w:val="0"/>
          <w:lang w:val="sv-SE"/>
        </w:rPr>
        <w:t>ä</w:t>
      </w:r>
      <w:r>
        <w:rPr>
          <w:rFonts w:ascii="Baskerville"/>
          <w:color w:val="231f20"/>
          <w:sz w:val="22"/>
          <w:szCs w:val="22"/>
          <w:u w:color="231f20"/>
          <w:rtl w:val="0"/>
          <w:lang w:val="sv-SE"/>
        </w:rPr>
        <w:t>ndringar i din l</w:t>
      </w:r>
      <w:r>
        <w:rPr>
          <w:rFonts w:hAnsi="Baskerville" w:hint="default"/>
          <w:color w:val="231f20"/>
          <w:sz w:val="22"/>
          <w:szCs w:val="22"/>
          <w:u w:color="231f20"/>
          <w:rtl w:val="0"/>
          <w:lang w:val="sv-SE"/>
        </w:rPr>
        <w:t>ä</w:t>
      </w:r>
      <w:r>
        <w:rPr>
          <w:rFonts w:ascii="Baskerville"/>
          <w:color w:val="231f20"/>
          <w:sz w:val="22"/>
          <w:szCs w:val="22"/>
          <w:u w:color="231f20"/>
          <w:rtl w:val="0"/>
          <w:lang w:val="sv-SE"/>
        </w:rPr>
        <w:t>genhet, m</w:t>
      </w:r>
      <w:r>
        <w:rPr>
          <w:rFonts w:hAnsi="Baskerville" w:hint="default"/>
          <w:color w:val="231f20"/>
          <w:sz w:val="22"/>
          <w:szCs w:val="22"/>
          <w:u w:color="231f20"/>
          <w:rtl w:val="0"/>
          <w:lang w:val="sv-SE"/>
        </w:rPr>
        <w:t>å</w:t>
      </w:r>
      <w:r>
        <w:rPr>
          <w:rFonts w:ascii="Baskerville"/>
          <w:color w:val="231f20"/>
          <w:sz w:val="22"/>
          <w:szCs w:val="22"/>
          <w:u w:color="231f20"/>
          <w:rtl w:val="0"/>
          <w:lang w:val="sv-SE"/>
        </w:rPr>
        <w:t>ste du anm</w:t>
      </w:r>
      <w:r>
        <w:rPr>
          <w:rFonts w:hAnsi="Baskerville" w:hint="default"/>
          <w:color w:val="231f20"/>
          <w:sz w:val="22"/>
          <w:szCs w:val="22"/>
          <w:u w:color="231f20"/>
          <w:rtl w:val="0"/>
          <w:lang w:val="sv-SE"/>
        </w:rPr>
        <w:t>ä</w:t>
      </w:r>
      <w:r>
        <w:rPr>
          <w:rFonts w:ascii="Baskerville"/>
          <w:color w:val="231f20"/>
          <w:sz w:val="22"/>
          <w:szCs w:val="22"/>
          <w:u w:color="231f20"/>
          <w:rtl w:val="0"/>
          <w:lang w:val="sv-SE"/>
        </w:rPr>
        <w:t>la detta till bostadsr</w:t>
      </w:r>
      <w:r>
        <w:rPr>
          <w:rFonts w:hAnsi="Baskerville" w:hint="default"/>
          <w:color w:val="231f20"/>
          <w:sz w:val="22"/>
          <w:szCs w:val="22"/>
          <w:u w:color="231f20"/>
          <w:rtl w:val="0"/>
          <w:lang w:val="sv-SE"/>
        </w:rPr>
        <w:t>ä</w:t>
      </w:r>
      <w:r>
        <w:rPr>
          <w:rFonts w:ascii="Baskerville"/>
          <w:color w:val="231f20"/>
          <w:sz w:val="22"/>
          <w:szCs w:val="22"/>
          <w:u w:color="231f20"/>
          <w:rtl w:val="0"/>
          <w:lang w:val="sv-SE"/>
        </w:rPr>
        <w:t>ttsf</w:t>
      </w:r>
      <w:r>
        <w:rPr>
          <w:rFonts w:hAnsi="Baskerville" w:hint="default"/>
          <w:color w:val="231f20"/>
          <w:sz w:val="22"/>
          <w:szCs w:val="22"/>
          <w:u w:color="231f20"/>
          <w:rtl w:val="0"/>
          <w:lang w:val="sv-SE"/>
        </w:rPr>
        <w:t>ö</w:t>
      </w:r>
      <w:r>
        <w:rPr>
          <w:rFonts w:ascii="Baskerville"/>
          <w:color w:val="231f20"/>
          <w:sz w:val="22"/>
          <w:szCs w:val="22"/>
          <w:u w:color="231f20"/>
          <w:rtl w:val="0"/>
          <w:lang w:val="sv-SE"/>
        </w:rPr>
        <w:t>reningens styrelse, som ska godk</w:t>
      </w:r>
      <w:r>
        <w:rPr>
          <w:rFonts w:hAnsi="Baskerville" w:hint="default"/>
          <w:color w:val="231f20"/>
          <w:sz w:val="22"/>
          <w:szCs w:val="22"/>
          <w:u w:color="231f20"/>
          <w:rtl w:val="0"/>
          <w:lang w:val="sv-SE"/>
        </w:rPr>
        <w:t>ä</w:t>
      </w:r>
      <w:r>
        <w:rPr>
          <w:rFonts w:ascii="Baskerville"/>
          <w:color w:val="231f20"/>
          <w:sz w:val="22"/>
          <w:szCs w:val="22"/>
          <w:u w:color="231f20"/>
          <w:rtl w:val="0"/>
          <w:lang w:val="sv-SE"/>
        </w:rPr>
        <w:t xml:space="preserve">nna </w:t>
      </w:r>
      <w:r>
        <w:rPr>
          <w:rFonts w:hAnsi="Baskerville" w:hint="default"/>
          <w:color w:val="231f20"/>
          <w:sz w:val="22"/>
          <w:szCs w:val="22"/>
          <w:u w:color="231f20"/>
          <w:rtl w:val="0"/>
          <w:lang w:val="sv-SE"/>
        </w:rPr>
        <w:t>ä</w:t>
      </w:r>
      <w:r>
        <w:rPr>
          <w:rFonts w:ascii="Baskerville"/>
          <w:color w:val="231f20"/>
          <w:sz w:val="22"/>
          <w:szCs w:val="22"/>
          <w:u w:color="231f20"/>
          <w:rtl w:val="0"/>
          <w:lang w:val="sv-SE"/>
        </w:rPr>
        <w:t>ndringarna. Ans</w:t>
      </w:r>
      <w:r>
        <w:rPr>
          <w:rFonts w:hAnsi="Baskerville" w:hint="default"/>
          <w:color w:val="231f20"/>
          <w:sz w:val="22"/>
          <w:szCs w:val="22"/>
          <w:u w:color="231f20"/>
          <w:rtl w:val="0"/>
          <w:lang w:val="sv-SE"/>
        </w:rPr>
        <w:t>ö</w:t>
      </w:r>
      <w:r>
        <w:rPr>
          <w:rFonts w:ascii="Baskerville"/>
          <w:color w:val="231f20"/>
          <w:sz w:val="22"/>
          <w:szCs w:val="22"/>
          <w:u w:color="231f20"/>
          <w:rtl w:val="0"/>
          <w:lang w:val="sv-SE"/>
        </w:rPr>
        <w:t>kan om renovering ska inkomma till styrelsen senast en m</w:t>
      </w:r>
      <w:r>
        <w:rPr>
          <w:rFonts w:hAnsi="Baskerville" w:hint="default"/>
          <w:color w:val="231f20"/>
          <w:sz w:val="22"/>
          <w:szCs w:val="22"/>
          <w:u w:color="231f20"/>
          <w:rtl w:val="0"/>
          <w:lang w:val="sv-SE"/>
        </w:rPr>
        <w:t>å</w:t>
      </w:r>
      <w:r>
        <w:rPr>
          <w:rFonts w:ascii="Baskerville"/>
          <w:color w:val="231f20"/>
          <w:sz w:val="22"/>
          <w:szCs w:val="22"/>
          <w:u w:color="231f20"/>
          <w:rtl w:val="0"/>
          <w:lang w:val="sv-SE"/>
        </w:rPr>
        <w:t>nad innan arbetet p</w:t>
      </w:r>
      <w:r>
        <w:rPr>
          <w:rFonts w:hAnsi="Baskerville" w:hint="default"/>
          <w:color w:val="231f20"/>
          <w:sz w:val="22"/>
          <w:szCs w:val="22"/>
          <w:u w:color="231f20"/>
          <w:rtl w:val="0"/>
          <w:lang w:val="sv-SE"/>
        </w:rPr>
        <w:t>å</w:t>
      </w:r>
      <w:r>
        <w:rPr>
          <w:rFonts w:ascii="Baskerville"/>
          <w:color w:val="231f20"/>
          <w:sz w:val="22"/>
          <w:szCs w:val="22"/>
          <w:u w:color="231f20"/>
          <w:rtl w:val="0"/>
          <w:lang w:val="sv-SE"/>
        </w:rPr>
        <w:t>b</w:t>
      </w:r>
      <w:r>
        <w:rPr>
          <w:rFonts w:hAnsi="Baskerville" w:hint="default"/>
          <w:color w:val="231f20"/>
          <w:sz w:val="22"/>
          <w:szCs w:val="22"/>
          <w:u w:color="231f20"/>
          <w:rtl w:val="0"/>
          <w:lang w:val="sv-SE"/>
        </w:rPr>
        <w:t>ö</w:t>
      </w:r>
      <w:r>
        <w:rPr>
          <w:rFonts w:ascii="Baskerville"/>
          <w:color w:val="231f20"/>
          <w:sz w:val="22"/>
          <w:szCs w:val="22"/>
          <w:u w:color="231f20"/>
          <w:rtl w:val="0"/>
          <w:lang w:val="sv-SE"/>
        </w:rPr>
        <w:t>rjas, s</w:t>
      </w:r>
      <w:r>
        <w:rPr>
          <w:rFonts w:hAnsi="Baskerville" w:hint="default"/>
          <w:color w:val="231f20"/>
          <w:sz w:val="22"/>
          <w:szCs w:val="22"/>
          <w:u w:color="231f20"/>
          <w:rtl w:val="0"/>
          <w:lang w:val="sv-SE"/>
        </w:rPr>
        <w:t xml:space="preserve">å </w:t>
      </w:r>
      <w:r>
        <w:rPr>
          <w:rFonts w:ascii="Baskerville"/>
          <w:color w:val="231f20"/>
          <w:sz w:val="22"/>
          <w:szCs w:val="22"/>
          <w:u w:color="231f20"/>
          <w:rtl w:val="0"/>
          <w:lang w:val="sv-SE"/>
        </w:rPr>
        <w:t>att styrelsen har tillr</w:t>
      </w:r>
      <w:r>
        <w:rPr>
          <w:rFonts w:hAnsi="Baskerville" w:hint="default"/>
          <w:color w:val="231f20"/>
          <w:sz w:val="22"/>
          <w:szCs w:val="22"/>
          <w:u w:color="231f20"/>
          <w:rtl w:val="0"/>
          <w:lang w:val="sv-SE"/>
        </w:rPr>
        <w:t>ä</w:t>
      </w:r>
      <w:r>
        <w:rPr>
          <w:rFonts w:ascii="Baskerville"/>
          <w:color w:val="231f20"/>
          <w:sz w:val="22"/>
          <w:szCs w:val="22"/>
          <w:u w:color="231f20"/>
          <w:rtl w:val="0"/>
          <w:lang w:val="sv-SE"/>
        </w:rPr>
        <w:t>ckligt med tid att behandla din ans</w:t>
      </w:r>
      <w:r>
        <w:rPr>
          <w:rFonts w:hAnsi="Baskerville" w:hint="default"/>
          <w:color w:val="231f20"/>
          <w:sz w:val="22"/>
          <w:szCs w:val="22"/>
          <w:u w:color="231f20"/>
          <w:rtl w:val="0"/>
          <w:lang w:val="sv-SE"/>
        </w:rPr>
        <w:t>ö</w:t>
      </w:r>
      <w:r>
        <w:rPr>
          <w:rFonts w:ascii="Baskerville"/>
          <w:color w:val="231f20"/>
          <w:sz w:val="22"/>
          <w:szCs w:val="22"/>
          <w:u w:color="231f20"/>
          <w:rtl w:val="0"/>
          <w:lang w:val="sv-SE"/>
        </w:rPr>
        <w:t xml:space="preserve">kan. </w:t>
      </w:r>
      <w:r>
        <w:rPr>
          <w:rFonts w:ascii="Baskerville"/>
          <w:sz w:val="22"/>
          <w:szCs w:val="22"/>
          <w:rtl w:val="0"/>
          <w:lang w:val="sv-SE"/>
        </w:rPr>
        <w:t>Renoveringsarbetet f</w:t>
      </w:r>
      <w:r>
        <w:rPr>
          <w:rFonts w:hAnsi="Baskerville" w:hint="default"/>
          <w:sz w:val="22"/>
          <w:szCs w:val="22"/>
          <w:rtl w:val="0"/>
          <w:lang w:val="sv-SE"/>
        </w:rPr>
        <w:t>å</w:t>
      </w:r>
      <w:r>
        <w:rPr>
          <w:rFonts w:ascii="Baskerville"/>
          <w:sz w:val="22"/>
          <w:szCs w:val="22"/>
          <w:rtl w:val="0"/>
          <w:lang w:val="sv-SE"/>
        </w:rPr>
        <w:t>r ej p</w:t>
      </w:r>
      <w:r>
        <w:rPr>
          <w:rFonts w:hAnsi="Baskerville" w:hint="default"/>
          <w:sz w:val="22"/>
          <w:szCs w:val="22"/>
          <w:rtl w:val="0"/>
          <w:lang w:val="sv-SE"/>
        </w:rPr>
        <w:t>å</w:t>
      </w:r>
      <w:r>
        <w:rPr>
          <w:rFonts w:ascii="Baskerville"/>
          <w:sz w:val="22"/>
          <w:szCs w:val="22"/>
          <w:rtl w:val="0"/>
          <w:lang w:val="sv-SE"/>
        </w:rPr>
        <w:t>b</w:t>
      </w:r>
      <w:r>
        <w:rPr>
          <w:rFonts w:hAnsi="Baskerville" w:hint="default"/>
          <w:sz w:val="22"/>
          <w:szCs w:val="22"/>
          <w:rtl w:val="0"/>
          <w:lang w:val="sv-SE"/>
        </w:rPr>
        <w:t>ö</w:t>
      </w:r>
      <w:r>
        <w:rPr>
          <w:rFonts w:ascii="Baskerville"/>
          <w:sz w:val="22"/>
          <w:szCs w:val="22"/>
          <w:rtl w:val="0"/>
          <w:lang w:val="sv-SE"/>
        </w:rPr>
        <w:t>rjas utan styrelsens medgivande.</w:t>
      </w:r>
    </w:p>
    <w:p>
      <w:pPr>
        <w:pStyle w:val="Brödtext"/>
        <w:spacing w:before="100" w:after="100" w:line="240" w:lineRule="auto"/>
        <w:rPr>
          <w:sz w:val="22"/>
          <w:szCs w:val="22"/>
          <w:rtl w:val="0"/>
          <w:lang w:val="sv-SE"/>
        </w:rPr>
      </w:pPr>
      <w:r>
        <w:rPr>
          <w:rFonts w:ascii="Baskerville"/>
          <w:sz w:val="22"/>
          <w:szCs w:val="22"/>
          <w:rtl w:val="0"/>
          <w:lang w:val="sv-SE"/>
        </w:rPr>
        <w:t>Styrelsens tillst</w:t>
      </w:r>
      <w:r>
        <w:rPr>
          <w:rFonts w:hAnsi="Baskerville" w:hint="default"/>
          <w:sz w:val="22"/>
          <w:szCs w:val="22"/>
          <w:rtl w:val="0"/>
          <w:lang w:val="sv-SE"/>
        </w:rPr>
        <w:t>å</w:t>
      </w:r>
      <w:r>
        <w:rPr>
          <w:rFonts w:ascii="Baskerville"/>
          <w:sz w:val="22"/>
          <w:szCs w:val="22"/>
          <w:rtl w:val="0"/>
          <w:lang w:val="sv-SE"/>
        </w:rPr>
        <w:t>nd kr</w:t>
      </w:r>
      <w:r>
        <w:rPr>
          <w:rFonts w:hAnsi="Baskerville" w:hint="default"/>
          <w:sz w:val="22"/>
          <w:szCs w:val="22"/>
          <w:rtl w:val="0"/>
          <w:lang w:val="sv-SE"/>
        </w:rPr>
        <w:t>ä</w:t>
      </w:r>
      <w:r>
        <w:rPr>
          <w:rFonts w:ascii="Baskerville"/>
          <w:sz w:val="22"/>
          <w:szCs w:val="22"/>
          <w:rtl w:val="0"/>
          <w:lang w:val="sv-SE"/>
        </w:rPr>
        <w:t>vs f</w:t>
      </w:r>
      <w:r>
        <w:rPr>
          <w:rFonts w:hAnsi="Baskerville" w:hint="default"/>
          <w:sz w:val="22"/>
          <w:szCs w:val="22"/>
          <w:rtl w:val="0"/>
          <w:lang w:val="sv-SE"/>
        </w:rPr>
        <w:t>ö</w:t>
      </w:r>
      <w:r>
        <w:rPr>
          <w:rFonts w:ascii="Baskerville"/>
          <w:sz w:val="22"/>
          <w:szCs w:val="22"/>
          <w:rtl w:val="0"/>
          <w:lang w:val="sv-SE"/>
        </w:rPr>
        <w:t>r f</w:t>
      </w:r>
      <w:r>
        <w:rPr>
          <w:rFonts w:hAnsi="Baskerville" w:hint="default"/>
          <w:sz w:val="22"/>
          <w:szCs w:val="22"/>
          <w:rtl w:val="0"/>
          <w:lang w:val="sv-SE"/>
        </w:rPr>
        <w:t>ö</w:t>
      </w:r>
      <w:r>
        <w:rPr>
          <w:rFonts w:ascii="Baskerville"/>
          <w:sz w:val="22"/>
          <w:szCs w:val="22"/>
          <w:rtl w:val="0"/>
          <w:lang w:val="sv-SE"/>
        </w:rPr>
        <w:t xml:space="preserve">ljande </w:t>
      </w:r>
      <w:r>
        <w:rPr>
          <w:rFonts w:hAnsi="Baskerville" w:hint="default"/>
          <w:sz w:val="22"/>
          <w:szCs w:val="22"/>
          <w:rtl w:val="0"/>
          <w:lang w:val="sv-SE"/>
        </w:rPr>
        <w:t>å</w:t>
      </w:r>
      <w:r>
        <w:rPr>
          <w:rFonts w:ascii="Baskerville"/>
          <w:sz w:val="22"/>
          <w:szCs w:val="22"/>
          <w:rtl w:val="0"/>
          <w:lang w:val="sv-SE"/>
        </w:rPr>
        <w:t>tg</w:t>
      </w:r>
      <w:r>
        <w:rPr>
          <w:rFonts w:hAnsi="Baskerville" w:hint="default"/>
          <w:sz w:val="22"/>
          <w:szCs w:val="22"/>
          <w:rtl w:val="0"/>
          <w:lang w:val="sv-SE"/>
        </w:rPr>
        <w:t>ä</w:t>
      </w:r>
      <w:r>
        <w:rPr>
          <w:rFonts w:ascii="Baskerville"/>
          <w:sz w:val="22"/>
          <w:szCs w:val="22"/>
          <w:rtl w:val="0"/>
          <w:lang w:val="sv-SE"/>
        </w:rPr>
        <w:t xml:space="preserve">rder: </w:t>
      </w:r>
    </w:p>
    <w:p>
      <w:pPr>
        <w:pStyle w:val="Brödtext"/>
        <w:numPr>
          <w:ilvl w:val="0"/>
          <w:numId w:val="3"/>
        </w:numPr>
        <w:spacing w:before="100" w:after="100" w:line="240" w:lineRule="auto"/>
        <w:ind w:left="1080"/>
        <w:rPr>
          <w:position w:val="0"/>
        </w:rPr>
      </w:pPr>
      <w:r>
        <w:rPr>
          <w:rFonts w:ascii="Baskerville"/>
          <w:sz w:val="22"/>
          <w:szCs w:val="22"/>
          <w:rtl w:val="0"/>
          <w:lang w:val="sv-SE"/>
        </w:rPr>
        <w:t>Ingrepp i en b</w:t>
      </w:r>
      <w:r>
        <w:rPr>
          <w:rFonts w:hAnsi="Baskerville" w:hint="default"/>
          <w:sz w:val="22"/>
          <w:szCs w:val="22"/>
          <w:rtl w:val="0"/>
          <w:lang w:val="sv-SE"/>
        </w:rPr>
        <w:t>ä</w:t>
      </w:r>
      <w:r>
        <w:rPr>
          <w:rFonts w:ascii="Baskerville"/>
          <w:sz w:val="22"/>
          <w:szCs w:val="22"/>
          <w:rtl w:val="0"/>
          <w:lang w:val="sv-SE"/>
        </w:rPr>
        <w:t>rande konstruktion eller betongkonstruktion, t.ex. en b</w:t>
      </w:r>
      <w:r>
        <w:rPr>
          <w:rFonts w:hAnsi="Baskerville" w:hint="default"/>
          <w:sz w:val="22"/>
          <w:szCs w:val="22"/>
          <w:rtl w:val="0"/>
          <w:lang w:val="sv-SE"/>
        </w:rPr>
        <w:t>ä</w:t>
      </w:r>
      <w:r>
        <w:rPr>
          <w:rFonts w:ascii="Baskerville"/>
          <w:sz w:val="22"/>
          <w:szCs w:val="22"/>
          <w:rtl w:val="0"/>
          <w:lang w:val="sv-SE"/>
        </w:rPr>
        <w:t>rande v</w:t>
      </w:r>
      <w:r>
        <w:rPr>
          <w:rFonts w:hAnsi="Baskerville" w:hint="default"/>
          <w:sz w:val="22"/>
          <w:szCs w:val="22"/>
          <w:rtl w:val="0"/>
          <w:lang w:val="sv-SE"/>
        </w:rPr>
        <w:t>ä</w:t>
      </w:r>
      <w:r>
        <w:rPr>
          <w:rFonts w:ascii="Baskerville"/>
          <w:sz w:val="22"/>
          <w:szCs w:val="22"/>
          <w:rtl w:val="0"/>
          <w:lang w:val="sv-SE"/>
        </w:rPr>
        <w:t>gg. Detta g</w:t>
      </w:r>
      <w:r>
        <w:rPr>
          <w:rFonts w:hAnsi="Baskerville" w:hint="default"/>
          <w:sz w:val="22"/>
          <w:szCs w:val="22"/>
          <w:rtl w:val="0"/>
          <w:lang w:val="sv-SE"/>
        </w:rPr>
        <w:t>ä</w:t>
      </w:r>
      <w:r>
        <w:rPr>
          <w:rFonts w:ascii="Baskerville"/>
          <w:sz w:val="22"/>
          <w:szCs w:val="22"/>
          <w:rtl w:val="0"/>
          <w:lang w:val="sv-SE"/>
        </w:rPr>
        <w:t xml:space="preserve">ller </w:t>
      </w:r>
      <w:r>
        <w:rPr>
          <w:rFonts w:hAnsi="Baskerville" w:hint="default"/>
          <w:sz w:val="22"/>
          <w:szCs w:val="22"/>
          <w:rtl w:val="0"/>
          <w:lang w:val="sv-SE"/>
        </w:rPr>
        <w:t>ä</w:t>
      </w:r>
      <w:r>
        <w:rPr>
          <w:rFonts w:ascii="Baskerville"/>
          <w:sz w:val="22"/>
          <w:szCs w:val="22"/>
          <w:rtl w:val="0"/>
          <w:lang w:val="sv-SE"/>
        </w:rPr>
        <w:t>ven om man f</w:t>
      </w:r>
      <w:r>
        <w:rPr>
          <w:rFonts w:hAnsi="Baskerville" w:hint="default"/>
          <w:sz w:val="22"/>
          <w:szCs w:val="22"/>
          <w:rtl w:val="0"/>
          <w:lang w:val="sv-SE"/>
        </w:rPr>
        <w:t>å</w:t>
      </w:r>
      <w:r>
        <w:rPr>
          <w:rFonts w:ascii="Baskerville"/>
          <w:sz w:val="22"/>
          <w:szCs w:val="22"/>
          <w:rtl w:val="0"/>
          <w:lang w:val="sv-SE"/>
        </w:rPr>
        <w:t>tt bygglov f</w:t>
      </w:r>
      <w:r>
        <w:rPr>
          <w:rFonts w:hAnsi="Baskerville" w:hint="default"/>
          <w:sz w:val="22"/>
          <w:szCs w:val="22"/>
          <w:rtl w:val="0"/>
          <w:lang w:val="sv-SE"/>
        </w:rPr>
        <w:t>ö</w:t>
      </w:r>
      <w:r>
        <w:rPr>
          <w:rFonts w:ascii="Baskerville"/>
          <w:sz w:val="22"/>
          <w:szCs w:val="22"/>
          <w:rtl w:val="0"/>
          <w:lang w:val="sv-SE"/>
        </w:rPr>
        <w:t xml:space="preserve">r </w:t>
      </w:r>
      <w:r>
        <w:rPr>
          <w:rFonts w:hAnsi="Baskerville" w:hint="default"/>
          <w:sz w:val="22"/>
          <w:szCs w:val="22"/>
          <w:rtl w:val="0"/>
          <w:lang w:val="sv-SE"/>
        </w:rPr>
        <w:t>ä</w:t>
      </w:r>
      <w:r>
        <w:rPr>
          <w:rFonts w:ascii="Baskerville"/>
          <w:sz w:val="22"/>
          <w:szCs w:val="22"/>
          <w:rtl w:val="0"/>
          <w:lang w:val="sv-SE"/>
        </w:rPr>
        <w:t>ndringen.</w:t>
      </w:r>
    </w:p>
    <w:p>
      <w:pPr>
        <w:pStyle w:val="Brödtext"/>
        <w:numPr>
          <w:ilvl w:val="0"/>
          <w:numId w:val="3"/>
        </w:numPr>
        <w:spacing w:before="100" w:after="100" w:line="240" w:lineRule="auto"/>
        <w:ind w:left="1080"/>
        <w:rPr>
          <w:position w:val="0"/>
        </w:rPr>
      </w:pPr>
      <w:r>
        <w:rPr>
          <w:rFonts w:hAnsi="Baskerville" w:hint="default"/>
          <w:sz w:val="22"/>
          <w:szCs w:val="22"/>
          <w:rtl w:val="0"/>
          <w:lang w:val="sv-SE"/>
        </w:rPr>
        <w:t>Ä</w:t>
      </w:r>
      <w:r>
        <w:rPr>
          <w:rFonts w:ascii="Baskerville"/>
          <w:sz w:val="22"/>
          <w:szCs w:val="22"/>
          <w:rtl w:val="0"/>
          <w:lang w:val="sv-SE"/>
        </w:rPr>
        <w:t>ndringar i befintliga ledningar f</w:t>
      </w:r>
      <w:r>
        <w:rPr>
          <w:rFonts w:hAnsi="Baskerville" w:hint="default"/>
          <w:sz w:val="22"/>
          <w:szCs w:val="22"/>
          <w:rtl w:val="0"/>
          <w:lang w:val="sv-SE"/>
        </w:rPr>
        <w:t>ö</w:t>
      </w:r>
      <w:r>
        <w:rPr>
          <w:rFonts w:ascii="Baskerville"/>
          <w:sz w:val="22"/>
          <w:szCs w:val="22"/>
          <w:rtl w:val="0"/>
          <w:lang w:val="sv-SE"/>
        </w:rPr>
        <w:t>r avlopp, v</w:t>
      </w:r>
      <w:r>
        <w:rPr>
          <w:rFonts w:hAnsi="Baskerville" w:hint="default"/>
          <w:sz w:val="22"/>
          <w:szCs w:val="22"/>
          <w:rtl w:val="0"/>
          <w:lang w:val="sv-SE"/>
        </w:rPr>
        <w:t>ä</w:t>
      </w:r>
      <w:r>
        <w:rPr>
          <w:rFonts w:ascii="Baskerville"/>
          <w:sz w:val="22"/>
          <w:szCs w:val="22"/>
          <w:rtl w:val="0"/>
          <w:lang w:val="sv-SE"/>
        </w:rPr>
        <w:t>rme, gas eller vatten. Med detta avses bl.a. installation eller f</w:t>
      </w:r>
      <w:r>
        <w:rPr>
          <w:rFonts w:hAnsi="Baskerville" w:hint="default"/>
          <w:sz w:val="22"/>
          <w:szCs w:val="22"/>
          <w:rtl w:val="0"/>
          <w:lang w:val="sv-SE"/>
        </w:rPr>
        <w:t>ö</w:t>
      </w:r>
      <w:r>
        <w:rPr>
          <w:rFonts w:ascii="Baskerville"/>
          <w:sz w:val="22"/>
          <w:szCs w:val="22"/>
          <w:rtl w:val="0"/>
          <w:lang w:val="sv-SE"/>
        </w:rPr>
        <w:t>rflyttning av v</w:t>
      </w:r>
      <w:r>
        <w:rPr>
          <w:rFonts w:hAnsi="Baskerville" w:hint="default"/>
          <w:sz w:val="22"/>
          <w:szCs w:val="22"/>
          <w:rtl w:val="0"/>
          <w:lang w:val="sv-SE"/>
        </w:rPr>
        <w:t>å</w:t>
      </w:r>
      <w:r>
        <w:rPr>
          <w:rFonts w:ascii="Baskerville"/>
          <w:sz w:val="22"/>
          <w:szCs w:val="22"/>
          <w:rtl w:val="0"/>
          <w:lang w:val="sv-SE"/>
        </w:rPr>
        <w:t>tutrymme, k</w:t>
      </w:r>
      <w:r>
        <w:rPr>
          <w:rFonts w:hAnsi="Baskerville" w:hint="default"/>
          <w:sz w:val="22"/>
          <w:szCs w:val="22"/>
          <w:rtl w:val="0"/>
          <w:lang w:val="sv-SE"/>
        </w:rPr>
        <w:t>ö</w:t>
      </w:r>
      <w:r>
        <w:rPr>
          <w:rFonts w:ascii="Baskerville"/>
          <w:sz w:val="22"/>
          <w:szCs w:val="22"/>
          <w:rtl w:val="0"/>
          <w:lang w:val="sv-SE"/>
        </w:rPr>
        <w:t xml:space="preserve">k eller toalett. </w:t>
      </w:r>
      <w:r>
        <w:rPr>
          <w:rFonts w:hAnsi="Baskerville" w:hint="default"/>
          <w:sz w:val="22"/>
          <w:szCs w:val="22"/>
          <w:rtl w:val="0"/>
          <w:lang w:val="sv-SE"/>
        </w:rPr>
        <w:t>Ä</w:t>
      </w:r>
      <w:r>
        <w:rPr>
          <w:rFonts w:ascii="Baskerville"/>
          <w:sz w:val="22"/>
          <w:szCs w:val="22"/>
          <w:rtl w:val="0"/>
          <w:lang w:val="sv-SE"/>
        </w:rPr>
        <w:t>ndringar av elledningar omfattas dock inte av n</w:t>
      </w:r>
      <w:r>
        <w:rPr>
          <w:rFonts w:hAnsi="Baskerville" w:hint="default"/>
          <w:sz w:val="22"/>
          <w:szCs w:val="22"/>
          <w:rtl w:val="0"/>
          <w:lang w:val="sv-SE"/>
        </w:rPr>
        <w:t>å</w:t>
      </w:r>
      <w:r>
        <w:rPr>
          <w:rFonts w:ascii="Baskerville"/>
          <w:sz w:val="22"/>
          <w:szCs w:val="22"/>
          <w:rtl w:val="0"/>
          <w:lang w:val="sv-SE"/>
        </w:rPr>
        <w:t>gon generell tillst</w:t>
      </w:r>
      <w:r>
        <w:rPr>
          <w:rFonts w:hAnsi="Baskerville" w:hint="default"/>
          <w:sz w:val="22"/>
          <w:szCs w:val="22"/>
          <w:rtl w:val="0"/>
          <w:lang w:val="sv-SE"/>
        </w:rPr>
        <w:t>å</w:t>
      </w:r>
      <w:r>
        <w:rPr>
          <w:rFonts w:ascii="Baskerville"/>
          <w:sz w:val="22"/>
          <w:szCs w:val="22"/>
          <w:rtl w:val="0"/>
          <w:lang w:val="sv-SE"/>
        </w:rPr>
        <w:t>ndsplikt.</w:t>
      </w:r>
    </w:p>
    <w:p>
      <w:pPr>
        <w:pStyle w:val="Brödtext"/>
        <w:numPr>
          <w:ilvl w:val="0"/>
          <w:numId w:val="3"/>
        </w:numPr>
        <w:spacing w:before="100" w:after="100" w:line="240" w:lineRule="auto"/>
        <w:ind w:left="1080"/>
        <w:rPr>
          <w:position w:val="0"/>
        </w:rPr>
      </w:pPr>
      <w:r>
        <w:rPr>
          <w:rFonts w:ascii="Baskerville"/>
          <w:sz w:val="22"/>
          <w:szCs w:val="22"/>
          <w:rtl w:val="0"/>
          <w:lang w:val="sv-SE"/>
        </w:rPr>
        <w:t>Annan v</w:t>
      </w:r>
      <w:r>
        <w:rPr>
          <w:rFonts w:hAnsi="Baskerville" w:hint="default"/>
          <w:sz w:val="22"/>
          <w:szCs w:val="22"/>
          <w:rtl w:val="0"/>
          <w:lang w:val="sv-SE"/>
        </w:rPr>
        <w:t>ä</w:t>
      </w:r>
      <w:r>
        <w:rPr>
          <w:rFonts w:ascii="Baskerville"/>
          <w:sz w:val="22"/>
          <w:szCs w:val="22"/>
          <w:rtl w:val="0"/>
          <w:lang w:val="sv-SE"/>
        </w:rPr>
        <w:t>sentlig f</w:t>
      </w:r>
      <w:r>
        <w:rPr>
          <w:rFonts w:hAnsi="Baskerville" w:hint="default"/>
          <w:sz w:val="22"/>
          <w:szCs w:val="22"/>
          <w:rtl w:val="0"/>
          <w:lang w:val="sv-SE"/>
        </w:rPr>
        <w:t>ö</w:t>
      </w:r>
      <w:r>
        <w:rPr>
          <w:rFonts w:ascii="Baskerville"/>
          <w:sz w:val="22"/>
          <w:szCs w:val="22"/>
          <w:rtl w:val="0"/>
          <w:lang w:val="sv-SE"/>
        </w:rPr>
        <w:t>r</w:t>
      </w:r>
      <w:r>
        <w:rPr>
          <w:rFonts w:hAnsi="Baskerville" w:hint="default"/>
          <w:sz w:val="22"/>
          <w:szCs w:val="22"/>
          <w:rtl w:val="0"/>
          <w:lang w:val="sv-SE"/>
        </w:rPr>
        <w:t>ä</w:t>
      </w:r>
      <w:r>
        <w:rPr>
          <w:rFonts w:ascii="Baskerville"/>
          <w:sz w:val="22"/>
          <w:szCs w:val="22"/>
          <w:rtl w:val="0"/>
          <w:lang w:val="sv-SE"/>
        </w:rPr>
        <w:t>ndring av l</w:t>
      </w:r>
      <w:r>
        <w:rPr>
          <w:rFonts w:hAnsi="Baskerville" w:hint="default"/>
          <w:sz w:val="22"/>
          <w:szCs w:val="22"/>
          <w:rtl w:val="0"/>
          <w:lang w:val="sv-SE"/>
        </w:rPr>
        <w:t>ä</w:t>
      </w:r>
      <w:r>
        <w:rPr>
          <w:rFonts w:ascii="Baskerville"/>
          <w:sz w:val="22"/>
          <w:szCs w:val="22"/>
          <w:rtl w:val="0"/>
          <w:lang w:val="sv-SE"/>
        </w:rPr>
        <w:t>genheten. Detta kan t. ex. g</w:t>
      </w:r>
      <w:r>
        <w:rPr>
          <w:rFonts w:hAnsi="Baskerville" w:hint="default"/>
          <w:sz w:val="22"/>
          <w:szCs w:val="22"/>
          <w:rtl w:val="0"/>
          <w:lang w:val="sv-SE"/>
        </w:rPr>
        <w:t>ä</w:t>
      </w:r>
      <w:r>
        <w:rPr>
          <w:rFonts w:ascii="Baskerville"/>
          <w:sz w:val="22"/>
          <w:szCs w:val="22"/>
          <w:rtl w:val="0"/>
          <w:lang w:val="sv-SE"/>
        </w:rPr>
        <w:t>lla om en l</w:t>
      </w:r>
      <w:r>
        <w:rPr>
          <w:rFonts w:hAnsi="Baskerville" w:hint="default"/>
          <w:sz w:val="22"/>
          <w:szCs w:val="22"/>
          <w:rtl w:val="0"/>
          <w:lang w:val="sv-SE"/>
        </w:rPr>
        <w:t>ä</w:t>
      </w:r>
      <w:r>
        <w:rPr>
          <w:rFonts w:ascii="Baskerville"/>
          <w:sz w:val="22"/>
          <w:szCs w:val="22"/>
          <w:rtl w:val="0"/>
          <w:lang w:val="sv-SE"/>
        </w:rPr>
        <w:t>genhets karakt</w:t>
      </w:r>
      <w:r>
        <w:rPr>
          <w:rFonts w:hAnsi="Baskerville" w:hint="default"/>
          <w:sz w:val="22"/>
          <w:szCs w:val="22"/>
          <w:rtl w:val="0"/>
          <w:lang w:val="sv-SE"/>
        </w:rPr>
        <w:t>ä</w:t>
      </w:r>
      <w:r>
        <w:rPr>
          <w:rFonts w:ascii="Baskerville"/>
          <w:sz w:val="22"/>
          <w:szCs w:val="22"/>
          <w:rtl w:val="0"/>
          <w:lang w:val="sv-SE"/>
        </w:rPr>
        <w:t>rsdrag f</w:t>
      </w:r>
      <w:r>
        <w:rPr>
          <w:rFonts w:hAnsi="Baskerville" w:hint="default"/>
          <w:sz w:val="22"/>
          <w:szCs w:val="22"/>
          <w:rtl w:val="0"/>
          <w:lang w:val="sv-SE"/>
        </w:rPr>
        <w:t>ö</w:t>
      </w:r>
      <w:r>
        <w:rPr>
          <w:rFonts w:ascii="Baskerville"/>
          <w:sz w:val="22"/>
          <w:szCs w:val="22"/>
          <w:rtl w:val="0"/>
          <w:lang w:val="sv-SE"/>
        </w:rPr>
        <w:t>r</w:t>
      </w:r>
      <w:r>
        <w:rPr>
          <w:rFonts w:hAnsi="Baskerville" w:hint="default"/>
          <w:sz w:val="22"/>
          <w:szCs w:val="22"/>
          <w:rtl w:val="0"/>
          <w:lang w:val="sv-SE"/>
        </w:rPr>
        <w:t>ä</w:t>
      </w:r>
      <w:r>
        <w:rPr>
          <w:rFonts w:ascii="Baskerville"/>
          <w:sz w:val="22"/>
          <w:szCs w:val="22"/>
          <w:rtl w:val="0"/>
          <w:lang w:val="sv-SE"/>
        </w:rPr>
        <w:t xml:space="preserve">ndras (t.ex. genom en </w:t>
      </w:r>
      <w:r>
        <w:rPr>
          <w:rFonts w:hAnsi="Baskerville" w:hint="default"/>
          <w:sz w:val="22"/>
          <w:szCs w:val="22"/>
          <w:rtl w:val="0"/>
          <w:lang w:val="sv-SE"/>
        </w:rPr>
        <w:t>ä</w:t>
      </w:r>
      <w:r>
        <w:rPr>
          <w:rFonts w:ascii="Baskerville"/>
          <w:sz w:val="22"/>
          <w:szCs w:val="22"/>
          <w:rtl w:val="0"/>
          <w:lang w:val="sv-SE"/>
        </w:rPr>
        <w:t>ndrad planl</w:t>
      </w:r>
      <w:r>
        <w:rPr>
          <w:rFonts w:hAnsi="Baskerville" w:hint="default"/>
          <w:sz w:val="22"/>
          <w:szCs w:val="22"/>
          <w:rtl w:val="0"/>
          <w:lang w:val="sv-SE"/>
        </w:rPr>
        <w:t>ö</w:t>
      </w:r>
      <w:r>
        <w:rPr>
          <w:rFonts w:ascii="Baskerville"/>
          <w:sz w:val="22"/>
          <w:szCs w:val="22"/>
          <w:rtl w:val="0"/>
          <w:lang w:val="sv-SE"/>
        </w:rPr>
        <w:t>sning - som g</w:t>
      </w:r>
      <w:r>
        <w:rPr>
          <w:rFonts w:hAnsi="Baskerville" w:hint="default"/>
          <w:sz w:val="22"/>
          <w:szCs w:val="22"/>
          <w:rtl w:val="0"/>
          <w:lang w:val="sv-SE"/>
        </w:rPr>
        <w:t>ö</w:t>
      </w:r>
      <w:r>
        <w:rPr>
          <w:rFonts w:ascii="Baskerville"/>
          <w:sz w:val="22"/>
          <w:szCs w:val="22"/>
          <w:rtl w:val="0"/>
          <w:lang w:val="sv-SE"/>
        </w:rPr>
        <w:t>r att l</w:t>
      </w:r>
      <w:r>
        <w:rPr>
          <w:rFonts w:hAnsi="Baskerville" w:hint="default"/>
          <w:sz w:val="22"/>
          <w:szCs w:val="22"/>
          <w:rtl w:val="0"/>
          <w:lang w:val="sv-SE"/>
        </w:rPr>
        <w:t>ä</w:t>
      </w:r>
      <w:r>
        <w:rPr>
          <w:rFonts w:ascii="Baskerville"/>
          <w:sz w:val="22"/>
          <w:szCs w:val="22"/>
          <w:rtl w:val="0"/>
          <w:lang w:val="sv-SE"/>
        </w:rPr>
        <w:t>genheten kan bli sv</w:t>
      </w:r>
      <w:r>
        <w:rPr>
          <w:rFonts w:hAnsi="Baskerville" w:hint="default"/>
          <w:sz w:val="22"/>
          <w:szCs w:val="22"/>
          <w:rtl w:val="0"/>
          <w:lang w:val="sv-SE"/>
        </w:rPr>
        <w:t>å</w:t>
      </w:r>
      <w:r>
        <w:rPr>
          <w:rFonts w:ascii="Baskerville"/>
          <w:sz w:val="22"/>
          <w:szCs w:val="22"/>
          <w:rtl w:val="0"/>
          <w:lang w:val="sv-SE"/>
        </w:rPr>
        <w:t>r att avyttra) eller att dess kulturhistoriska v</w:t>
      </w:r>
      <w:r>
        <w:rPr>
          <w:rFonts w:hAnsi="Baskerville" w:hint="default"/>
          <w:sz w:val="22"/>
          <w:szCs w:val="22"/>
          <w:rtl w:val="0"/>
          <w:lang w:val="sv-SE"/>
        </w:rPr>
        <w:t>ä</w:t>
      </w:r>
      <w:r>
        <w:rPr>
          <w:rFonts w:ascii="Baskerville"/>
          <w:sz w:val="22"/>
          <w:szCs w:val="22"/>
          <w:rtl w:val="0"/>
          <w:lang w:val="sv-SE"/>
        </w:rPr>
        <w:t xml:space="preserve">rde inte tas till vara. </w:t>
      </w:r>
      <w:r>
        <w:rPr>
          <w:rFonts w:hAnsi="Baskerville" w:hint="default"/>
          <w:sz w:val="22"/>
          <w:szCs w:val="22"/>
          <w:rtl w:val="0"/>
          <w:lang w:val="sv-SE"/>
        </w:rPr>
        <w:t>Ä</w:t>
      </w:r>
      <w:r>
        <w:rPr>
          <w:rFonts w:ascii="Baskerville"/>
          <w:sz w:val="22"/>
          <w:szCs w:val="22"/>
          <w:rtl w:val="0"/>
          <w:lang w:val="sv-SE"/>
        </w:rPr>
        <w:t xml:space="preserve">ven </w:t>
      </w:r>
      <w:r>
        <w:rPr>
          <w:rFonts w:hAnsi="Baskerville" w:hint="default"/>
          <w:sz w:val="22"/>
          <w:szCs w:val="22"/>
          <w:rtl w:val="0"/>
          <w:lang w:val="sv-SE"/>
        </w:rPr>
        <w:t>ä</w:t>
      </w:r>
      <w:r>
        <w:rPr>
          <w:rFonts w:ascii="Baskerville"/>
          <w:sz w:val="22"/>
          <w:szCs w:val="22"/>
          <w:rtl w:val="0"/>
          <w:lang w:val="sv-SE"/>
        </w:rPr>
        <w:t>ndringar av elledningar kan kr</w:t>
      </w:r>
      <w:r>
        <w:rPr>
          <w:rFonts w:hAnsi="Baskerville" w:hint="default"/>
          <w:sz w:val="22"/>
          <w:szCs w:val="22"/>
          <w:rtl w:val="0"/>
          <w:lang w:val="sv-SE"/>
        </w:rPr>
        <w:t>ä</w:t>
      </w:r>
      <w:r>
        <w:rPr>
          <w:rFonts w:ascii="Baskerville"/>
          <w:sz w:val="22"/>
          <w:szCs w:val="22"/>
          <w:rtl w:val="0"/>
          <w:lang w:val="sv-SE"/>
        </w:rPr>
        <w:t>va tillst</w:t>
      </w:r>
      <w:r>
        <w:rPr>
          <w:rFonts w:hAnsi="Baskerville" w:hint="default"/>
          <w:sz w:val="22"/>
          <w:szCs w:val="22"/>
          <w:rtl w:val="0"/>
          <w:lang w:val="sv-SE"/>
        </w:rPr>
        <w:t>å</w:t>
      </w:r>
      <w:r>
        <w:rPr>
          <w:rFonts w:ascii="Baskerville"/>
          <w:sz w:val="22"/>
          <w:szCs w:val="22"/>
          <w:rtl w:val="0"/>
          <w:lang w:val="sv-SE"/>
        </w:rPr>
        <w:t xml:space="preserve">nd enligt denna punkt om det </w:t>
      </w:r>
      <w:r>
        <w:rPr>
          <w:rFonts w:hAnsi="Baskerville" w:hint="default"/>
          <w:sz w:val="22"/>
          <w:szCs w:val="22"/>
          <w:rtl w:val="0"/>
          <w:lang w:val="sv-SE"/>
        </w:rPr>
        <w:t>ä</w:t>
      </w:r>
      <w:r>
        <w:rPr>
          <w:rFonts w:ascii="Baskerville"/>
          <w:sz w:val="22"/>
          <w:szCs w:val="22"/>
          <w:rtl w:val="0"/>
          <w:lang w:val="sv-SE"/>
        </w:rPr>
        <w:t>r fr</w:t>
      </w:r>
      <w:r>
        <w:rPr>
          <w:rFonts w:hAnsi="Baskerville" w:hint="default"/>
          <w:sz w:val="22"/>
          <w:szCs w:val="22"/>
          <w:rtl w:val="0"/>
          <w:lang w:val="sv-SE"/>
        </w:rPr>
        <w:t>å</w:t>
      </w:r>
      <w:r>
        <w:rPr>
          <w:rFonts w:ascii="Baskerville"/>
          <w:sz w:val="22"/>
          <w:szCs w:val="22"/>
          <w:rtl w:val="0"/>
          <w:lang w:val="sv-SE"/>
        </w:rPr>
        <w:t>ga om s</w:t>
      </w:r>
      <w:r>
        <w:rPr>
          <w:rFonts w:hAnsi="Baskerville" w:hint="default"/>
          <w:sz w:val="22"/>
          <w:szCs w:val="22"/>
          <w:rtl w:val="0"/>
          <w:lang w:val="sv-SE"/>
        </w:rPr>
        <w:t>å</w:t>
      </w:r>
      <w:r>
        <w:rPr>
          <w:rFonts w:ascii="Baskerville"/>
          <w:sz w:val="22"/>
          <w:szCs w:val="22"/>
          <w:rtl w:val="0"/>
          <w:lang w:val="sv-SE"/>
        </w:rPr>
        <w:t>dana ledningar som f</w:t>
      </w:r>
      <w:r>
        <w:rPr>
          <w:rFonts w:hAnsi="Baskerville" w:hint="default"/>
          <w:sz w:val="22"/>
          <w:szCs w:val="22"/>
          <w:rtl w:val="0"/>
          <w:lang w:val="sv-SE"/>
        </w:rPr>
        <w:t>ö</w:t>
      </w:r>
      <w:r>
        <w:rPr>
          <w:rFonts w:ascii="Baskerville"/>
          <w:sz w:val="22"/>
          <w:szCs w:val="22"/>
          <w:rtl w:val="0"/>
          <w:lang w:val="sv-SE"/>
        </w:rPr>
        <w:t>reningen ansvarar f</w:t>
      </w:r>
      <w:r>
        <w:rPr>
          <w:rFonts w:hAnsi="Baskerville" w:hint="default"/>
          <w:sz w:val="22"/>
          <w:szCs w:val="22"/>
          <w:rtl w:val="0"/>
          <w:lang w:val="sv-SE"/>
        </w:rPr>
        <w:t>ö</w:t>
      </w:r>
      <w:r>
        <w:rPr>
          <w:rFonts w:ascii="Baskerville"/>
          <w:sz w:val="22"/>
          <w:szCs w:val="22"/>
          <w:rtl w:val="0"/>
          <w:lang w:val="sv-SE"/>
        </w:rPr>
        <w:t>r (dvs. ledningar som f</w:t>
      </w:r>
      <w:r>
        <w:rPr>
          <w:rFonts w:hAnsi="Baskerville" w:hint="default"/>
          <w:sz w:val="22"/>
          <w:szCs w:val="22"/>
          <w:rtl w:val="0"/>
          <w:lang w:val="sv-SE"/>
        </w:rPr>
        <w:t>ö</w:t>
      </w:r>
      <w:r>
        <w:rPr>
          <w:rFonts w:ascii="Baskerville"/>
          <w:sz w:val="22"/>
          <w:szCs w:val="22"/>
          <w:rtl w:val="0"/>
          <w:lang w:val="sv-SE"/>
        </w:rPr>
        <w:t>reningen f</w:t>
      </w:r>
      <w:r>
        <w:rPr>
          <w:rFonts w:hAnsi="Baskerville" w:hint="default"/>
          <w:sz w:val="22"/>
          <w:szCs w:val="22"/>
          <w:rtl w:val="0"/>
          <w:lang w:val="sv-SE"/>
        </w:rPr>
        <w:t>ö</w:t>
      </w:r>
      <w:r>
        <w:rPr>
          <w:rFonts w:ascii="Baskerville"/>
          <w:sz w:val="22"/>
          <w:szCs w:val="22"/>
          <w:rtl w:val="0"/>
          <w:lang w:val="sv-SE"/>
        </w:rPr>
        <w:t>rsett l</w:t>
      </w:r>
      <w:r>
        <w:rPr>
          <w:rFonts w:hAnsi="Baskerville" w:hint="default"/>
          <w:sz w:val="22"/>
          <w:szCs w:val="22"/>
          <w:rtl w:val="0"/>
          <w:lang w:val="sv-SE"/>
        </w:rPr>
        <w:t>ä</w:t>
      </w:r>
      <w:r>
        <w:rPr>
          <w:rFonts w:ascii="Baskerville"/>
          <w:sz w:val="22"/>
          <w:szCs w:val="22"/>
          <w:rtl w:val="0"/>
          <w:lang w:val="sv-SE"/>
        </w:rPr>
        <w:t>genheten med och som tj</w:t>
      </w:r>
      <w:r>
        <w:rPr>
          <w:rFonts w:hAnsi="Baskerville" w:hint="default"/>
          <w:sz w:val="22"/>
          <w:szCs w:val="22"/>
          <w:rtl w:val="0"/>
          <w:lang w:val="sv-SE"/>
        </w:rPr>
        <w:t>ä</w:t>
      </w:r>
      <w:r>
        <w:rPr>
          <w:rFonts w:ascii="Baskerville"/>
          <w:sz w:val="22"/>
          <w:szCs w:val="22"/>
          <w:rtl w:val="0"/>
          <w:lang w:val="sv-SE"/>
        </w:rPr>
        <w:t xml:space="preserve">nar fler </w:t>
      </w:r>
      <w:r>
        <w:rPr>
          <w:rFonts w:hAnsi="Baskerville" w:hint="default"/>
          <w:sz w:val="22"/>
          <w:szCs w:val="22"/>
          <w:rtl w:val="0"/>
          <w:lang w:val="sv-SE"/>
        </w:rPr>
        <w:t>ä</w:t>
      </w:r>
      <w:r>
        <w:rPr>
          <w:rFonts w:ascii="Baskerville"/>
          <w:sz w:val="22"/>
          <w:szCs w:val="22"/>
          <w:rtl w:val="0"/>
          <w:lang w:val="sv-SE"/>
        </w:rPr>
        <w:t>n en l</w:t>
      </w:r>
      <w:r>
        <w:rPr>
          <w:rFonts w:hAnsi="Baskerville" w:hint="default"/>
          <w:sz w:val="22"/>
          <w:szCs w:val="22"/>
          <w:rtl w:val="0"/>
          <w:lang w:val="sv-SE"/>
        </w:rPr>
        <w:t>ä</w:t>
      </w:r>
      <w:r>
        <w:rPr>
          <w:rFonts w:ascii="Baskerville"/>
          <w:sz w:val="22"/>
          <w:szCs w:val="22"/>
          <w:rtl w:val="0"/>
          <w:lang w:val="sv-SE"/>
        </w:rPr>
        <w:t>genhet).</w:t>
      </w:r>
    </w:p>
    <w:p>
      <w:pPr>
        <w:pStyle w:val="Brödtext"/>
        <w:spacing w:after="0" w:line="240" w:lineRule="auto"/>
        <w:rPr>
          <w:color w:val="231f20"/>
          <w:u w:color="231f20"/>
        </w:rPr>
      </w:pPr>
      <w:r>
        <w:rPr>
          <w:rFonts w:ascii="Baskerville"/>
          <w:color w:val="231f20"/>
          <w:sz w:val="22"/>
          <w:szCs w:val="22"/>
          <w:u w:color="231f20"/>
          <w:rtl w:val="0"/>
          <w:lang w:val="sv-SE"/>
        </w:rPr>
        <w:t xml:space="preserve">Vid vissa typer av </w:t>
      </w:r>
      <w:r>
        <w:rPr>
          <w:rFonts w:hAnsi="Baskerville" w:hint="default"/>
          <w:color w:val="231f20"/>
          <w:sz w:val="22"/>
          <w:szCs w:val="22"/>
          <w:u w:color="231f20"/>
          <w:rtl w:val="0"/>
          <w:lang w:val="sv-SE"/>
        </w:rPr>
        <w:t>ä</w:t>
      </w:r>
      <w:r>
        <w:rPr>
          <w:rFonts w:ascii="Baskerville"/>
          <w:color w:val="231f20"/>
          <w:sz w:val="22"/>
          <w:szCs w:val="22"/>
          <w:u w:color="231f20"/>
          <w:rtl w:val="0"/>
          <w:lang w:val="sv-SE"/>
        </w:rPr>
        <w:t>ndringar kan styrelsen kr</w:t>
      </w:r>
      <w:r>
        <w:rPr>
          <w:rFonts w:hAnsi="Baskerville" w:hint="default"/>
          <w:color w:val="231f20"/>
          <w:sz w:val="22"/>
          <w:szCs w:val="22"/>
          <w:u w:color="231f20"/>
          <w:rtl w:val="0"/>
          <w:lang w:val="sv-SE"/>
        </w:rPr>
        <w:t>ä</w:t>
      </w:r>
      <w:r>
        <w:rPr>
          <w:rFonts w:ascii="Baskerville"/>
          <w:color w:val="231f20"/>
          <w:sz w:val="22"/>
          <w:szCs w:val="22"/>
          <w:u w:color="231f20"/>
          <w:rtl w:val="0"/>
          <w:lang w:val="sv-SE"/>
        </w:rPr>
        <w:t>va underlag fr</w:t>
      </w:r>
      <w:r>
        <w:rPr>
          <w:rFonts w:hAnsi="Baskerville" w:hint="default"/>
          <w:color w:val="231f20"/>
          <w:sz w:val="22"/>
          <w:szCs w:val="22"/>
          <w:u w:color="231f20"/>
          <w:rtl w:val="0"/>
          <w:lang w:val="sv-SE"/>
        </w:rPr>
        <w:t>å</w:t>
      </w:r>
      <w:r>
        <w:rPr>
          <w:rFonts w:ascii="Baskerville"/>
          <w:color w:val="231f20"/>
          <w:sz w:val="22"/>
          <w:szCs w:val="22"/>
          <w:u w:color="231f20"/>
          <w:rtl w:val="0"/>
          <w:lang w:val="sv-SE"/>
        </w:rPr>
        <w:t>n beh</w:t>
      </w:r>
      <w:r>
        <w:rPr>
          <w:rFonts w:hAnsi="Baskerville" w:hint="default"/>
          <w:color w:val="231f20"/>
          <w:sz w:val="22"/>
          <w:szCs w:val="22"/>
          <w:u w:color="231f20"/>
          <w:rtl w:val="0"/>
          <w:lang w:val="sv-SE"/>
        </w:rPr>
        <w:t>ö</w:t>
      </w:r>
      <w:r>
        <w:rPr>
          <w:rFonts w:ascii="Baskerville"/>
          <w:color w:val="231f20"/>
          <w:sz w:val="22"/>
          <w:szCs w:val="22"/>
          <w:u w:color="231f20"/>
          <w:rtl w:val="0"/>
          <w:lang w:val="sv-SE"/>
        </w:rPr>
        <w:t>rig fackman som p</w:t>
      </w:r>
      <w:r>
        <w:rPr>
          <w:rFonts w:hAnsi="Baskerville" w:hint="default"/>
          <w:color w:val="231f20"/>
          <w:sz w:val="22"/>
          <w:szCs w:val="22"/>
          <w:u w:color="231f20"/>
          <w:rtl w:val="0"/>
          <w:lang w:val="sv-SE"/>
        </w:rPr>
        <w:t>å</w:t>
      </w:r>
      <w:r>
        <w:rPr>
          <w:rFonts w:ascii="Baskerville"/>
          <w:color w:val="231f20"/>
          <w:sz w:val="22"/>
          <w:szCs w:val="22"/>
          <w:u w:color="231f20"/>
          <w:rtl w:val="0"/>
          <w:lang w:val="sv-SE"/>
        </w:rPr>
        <w:t xml:space="preserve">visar att det planerade arbetet </w:t>
      </w:r>
      <w:r>
        <w:rPr>
          <w:rFonts w:hAnsi="Baskerville" w:hint="default"/>
          <w:color w:val="231f20"/>
          <w:sz w:val="22"/>
          <w:szCs w:val="22"/>
          <w:u w:color="231f20"/>
          <w:rtl w:val="0"/>
          <w:lang w:val="sv-SE"/>
        </w:rPr>
        <w:t>ä</w:t>
      </w:r>
      <w:r>
        <w:rPr>
          <w:rFonts w:ascii="Baskerville"/>
          <w:color w:val="231f20"/>
          <w:sz w:val="22"/>
          <w:szCs w:val="22"/>
          <w:u w:color="231f20"/>
          <w:rtl w:val="0"/>
          <w:lang w:val="sv-SE"/>
        </w:rPr>
        <w:t>r byggnadstekniskt m</w:t>
      </w:r>
      <w:r>
        <w:rPr>
          <w:rFonts w:hAnsi="Baskerville" w:hint="default"/>
          <w:color w:val="231f20"/>
          <w:sz w:val="22"/>
          <w:szCs w:val="22"/>
          <w:u w:color="231f20"/>
          <w:rtl w:val="0"/>
          <w:lang w:val="sv-SE"/>
        </w:rPr>
        <w:t>ö</w:t>
      </w:r>
      <w:r>
        <w:rPr>
          <w:rFonts w:ascii="Baskerville"/>
          <w:color w:val="231f20"/>
          <w:sz w:val="22"/>
          <w:szCs w:val="22"/>
          <w:u w:color="231f20"/>
          <w:rtl w:val="0"/>
          <w:lang w:val="sv-SE"/>
        </w:rPr>
        <w:t xml:space="preserve">jligt. </w:t>
      </w:r>
    </w:p>
    <w:p>
      <w:pPr>
        <w:pStyle w:val="Brödtext"/>
        <w:spacing w:after="0" w:line="240" w:lineRule="auto"/>
        <w:rPr>
          <w:color w:val="231f20"/>
          <w:u w:color="231f20"/>
        </w:rPr>
      </w:pPr>
    </w:p>
    <w:p>
      <w:pPr>
        <w:pStyle w:val="Brödtext"/>
        <w:spacing w:after="0" w:line="240" w:lineRule="auto"/>
        <w:rPr>
          <w:color w:val="231f20"/>
          <w:u w:color="231f20"/>
        </w:rPr>
      </w:pPr>
      <w:r>
        <w:rPr>
          <w:rFonts w:ascii="Baskerville"/>
          <w:color w:val="231f20"/>
          <w:sz w:val="22"/>
          <w:szCs w:val="22"/>
          <w:u w:color="231f20"/>
          <w:rtl w:val="0"/>
          <w:lang w:val="sv-SE"/>
        </w:rPr>
        <w:t xml:space="preserve">Vissa </w:t>
      </w:r>
      <w:r>
        <w:rPr>
          <w:rFonts w:hAnsi="Baskerville" w:hint="default"/>
          <w:color w:val="231f20"/>
          <w:sz w:val="22"/>
          <w:szCs w:val="22"/>
          <w:u w:color="231f20"/>
          <w:rtl w:val="0"/>
          <w:lang w:val="sv-SE"/>
        </w:rPr>
        <w:t>ä</w:t>
      </w:r>
      <w:r>
        <w:rPr>
          <w:rFonts w:ascii="Baskerville"/>
          <w:color w:val="231f20"/>
          <w:sz w:val="22"/>
          <w:szCs w:val="22"/>
          <w:u w:color="231f20"/>
          <w:rtl w:val="0"/>
          <w:lang w:val="sv-SE"/>
        </w:rPr>
        <w:t>ndringar inneb</w:t>
      </w:r>
      <w:r>
        <w:rPr>
          <w:rFonts w:hAnsi="Baskerville" w:hint="default"/>
          <w:color w:val="231f20"/>
          <w:sz w:val="22"/>
          <w:szCs w:val="22"/>
          <w:u w:color="231f20"/>
          <w:rtl w:val="0"/>
          <w:lang w:val="sv-SE"/>
        </w:rPr>
        <w:t>ä</w:t>
      </w:r>
      <w:r>
        <w:rPr>
          <w:rFonts w:ascii="Baskerville"/>
          <w:color w:val="231f20"/>
          <w:sz w:val="22"/>
          <w:szCs w:val="22"/>
          <w:u w:color="231f20"/>
          <w:rtl w:val="0"/>
          <w:lang w:val="sv-SE"/>
        </w:rPr>
        <w:t>r att du ocks</w:t>
      </w:r>
      <w:r>
        <w:rPr>
          <w:rFonts w:hAnsi="Baskerville" w:hint="default"/>
          <w:color w:val="231f20"/>
          <w:sz w:val="22"/>
          <w:szCs w:val="22"/>
          <w:u w:color="231f20"/>
          <w:rtl w:val="0"/>
          <w:lang w:val="sv-SE"/>
        </w:rPr>
        <w:t>å</w:t>
      </w:r>
      <w:r>
        <w:rPr>
          <w:rFonts w:ascii="Baskerville"/>
          <w:color w:val="231f20"/>
          <w:sz w:val="22"/>
          <w:szCs w:val="22"/>
          <w:u w:color="231f20"/>
          <w:rtl w:val="0"/>
          <w:lang w:val="sv-SE"/>
        </w:rPr>
        <w:t>, enligt plan- och bygglagen, m</w:t>
      </w:r>
      <w:r>
        <w:rPr>
          <w:rFonts w:hAnsi="Baskerville" w:hint="default"/>
          <w:color w:val="231f20"/>
          <w:sz w:val="22"/>
          <w:szCs w:val="22"/>
          <w:u w:color="231f20"/>
          <w:rtl w:val="0"/>
          <w:lang w:val="sv-SE"/>
        </w:rPr>
        <w:t>å</w:t>
      </w:r>
      <w:r>
        <w:rPr>
          <w:rFonts w:ascii="Baskerville"/>
          <w:color w:val="231f20"/>
          <w:sz w:val="22"/>
          <w:szCs w:val="22"/>
          <w:u w:color="231f20"/>
          <w:rtl w:val="0"/>
          <w:lang w:val="sv-SE"/>
        </w:rPr>
        <w:t>ste g</w:t>
      </w:r>
      <w:r>
        <w:rPr>
          <w:rFonts w:hAnsi="Baskerville" w:hint="default"/>
          <w:color w:val="231f20"/>
          <w:sz w:val="22"/>
          <w:szCs w:val="22"/>
          <w:u w:color="231f20"/>
          <w:rtl w:val="0"/>
          <w:lang w:val="sv-SE"/>
        </w:rPr>
        <w:t>ö</w:t>
      </w:r>
      <w:r>
        <w:rPr>
          <w:rFonts w:ascii="Baskerville"/>
          <w:color w:val="231f20"/>
          <w:sz w:val="22"/>
          <w:szCs w:val="22"/>
          <w:u w:color="231f20"/>
          <w:rtl w:val="0"/>
          <w:lang w:val="sv-SE"/>
        </w:rPr>
        <w:t>ra bygganm</w:t>
      </w:r>
      <w:r>
        <w:rPr>
          <w:rFonts w:hAnsi="Baskerville" w:hint="default"/>
          <w:color w:val="231f20"/>
          <w:sz w:val="22"/>
          <w:szCs w:val="22"/>
          <w:u w:color="231f20"/>
          <w:rtl w:val="0"/>
          <w:lang w:val="sv-SE"/>
        </w:rPr>
        <w:t>ä</w:t>
      </w:r>
      <w:r>
        <w:rPr>
          <w:rFonts w:ascii="Baskerville"/>
          <w:color w:val="231f20"/>
          <w:sz w:val="22"/>
          <w:szCs w:val="22"/>
          <w:u w:color="231f20"/>
          <w:rtl w:val="0"/>
          <w:lang w:val="sv-SE"/>
        </w:rPr>
        <w:t>lan hos kommunen minst tre veckor f</w:t>
      </w:r>
      <w:r>
        <w:rPr>
          <w:rFonts w:hAnsi="Baskerville" w:hint="default"/>
          <w:color w:val="231f20"/>
          <w:sz w:val="22"/>
          <w:szCs w:val="22"/>
          <w:u w:color="231f20"/>
          <w:rtl w:val="0"/>
          <w:lang w:val="sv-SE"/>
        </w:rPr>
        <w:t>ö</w:t>
      </w:r>
      <w:r>
        <w:rPr>
          <w:rFonts w:ascii="Baskerville"/>
          <w:color w:val="231f20"/>
          <w:sz w:val="22"/>
          <w:szCs w:val="22"/>
          <w:u w:color="231f20"/>
          <w:rtl w:val="0"/>
          <w:lang w:val="sv-SE"/>
        </w:rPr>
        <w:t xml:space="preserve">re byggstart. Det </w:t>
      </w:r>
      <w:r>
        <w:rPr>
          <w:rFonts w:hAnsi="Baskerville" w:hint="default"/>
          <w:color w:val="231f20"/>
          <w:sz w:val="22"/>
          <w:szCs w:val="22"/>
          <w:u w:color="231f20"/>
          <w:rtl w:val="0"/>
          <w:lang w:val="sv-SE"/>
        </w:rPr>
        <w:t>ä</w:t>
      </w:r>
      <w:r>
        <w:rPr>
          <w:rFonts w:ascii="Baskerville"/>
          <w:color w:val="231f20"/>
          <w:sz w:val="22"/>
          <w:szCs w:val="22"/>
          <w:u w:color="231f20"/>
          <w:rtl w:val="0"/>
          <w:lang w:val="sv-SE"/>
        </w:rPr>
        <w:t>r din skyldighet att unders</w:t>
      </w:r>
      <w:r>
        <w:rPr>
          <w:rFonts w:hAnsi="Baskerville" w:hint="default"/>
          <w:color w:val="231f20"/>
          <w:sz w:val="22"/>
          <w:szCs w:val="22"/>
          <w:u w:color="231f20"/>
          <w:rtl w:val="0"/>
          <w:lang w:val="sv-SE"/>
        </w:rPr>
        <w:t>ö</w:t>
      </w:r>
      <w:r>
        <w:rPr>
          <w:rFonts w:ascii="Baskerville"/>
          <w:color w:val="231f20"/>
          <w:sz w:val="22"/>
          <w:szCs w:val="22"/>
          <w:u w:color="231f20"/>
          <w:rtl w:val="0"/>
          <w:lang w:val="sv-SE"/>
        </w:rPr>
        <w:t>ka om s</w:t>
      </w:r>
      <w:r>
        <w:rPr>
          <w:rFonts w:hAnsi="Baskerville" w:hint="default"/>
          <w:color w:val="231f20"/>
          <w:sz w:val="22"/>
          <w:szCs w:val="22"/>
          <w:u w:color="231f20"/>
          <w:rtl w:val="0"/>
          <w:lang w:val="sv-SE"/>
        </w:rPr>
        <w:t>å</w:t>
      </w:r>
      <w:r>
        <w:rPr>
          <w:rFonts w:ascii="Baskerville"/>
          <w:color w:val="231f20"/>
          <w:sz w:val="22"/>
          <w:szCs w:val="22"/>
          <w:u w:color="231f20"/>
          <w:rtl w:val="0"/>
          <w:lang w:val="sv-SE"/>
        </w:rPr>
        <w:t>dan bygganm</w:t>
      </w:r>
      <w:r>
        <w:rPr>
          <w:rFonts w:hAnsi="Baskerville" w:hint="default"/>
          <w:color w:val="231f20"/>
          <w:sz w:val="22"/>
          <w:szCs w:val="22"/>
          <w:u w:color="231f20"/>
          <w:rtl w:val="0"/>
          <w:lang w:val="sv-SE"/>
        </w:rPr>
        <w:t>ä</w:t>
      </w:r>
      <w:r>
        <w:rPr>
          <w:rFonts w:ascii="Baskerville"/>
          <w:color w:val="231f20"/>
          <w:sz w:val="22"/>
          <w:szCs w:val="22"/>
          <w:u w:color="231f20"/>
          <w:rtl w:val="0"/>
          <w:lang w:val="sv-SE"/>
        </w:rPr>
        <w:t>lan beh</w:t>
      </w:r>
      <w:r>
        <w:rPr>
          <w:rFonts w:hAnsi="Baskerville" w:hint="default"/>
          <w:color w:val="231f20"/>
          <w:sz w:val="22"/>
          <w:szCs w:val="22"/>
          <w:u w:color="231f20"/>
          <w:rtl w:val="0"/>
          <w:lang w:val="sv-SE"/>
        </w:rPr>
        <w:t>ö</w:t>
      </w:r>
      <w:r>
        <w:rPr>
          <w:rFonts w:ascii="Baskerville"/>
          <w:color w:val="231f20"/>
          <w:sz w:val="22"/>
          <w:szCs w:val="22"/>
          <w:u w:color="231f20"/>
          <w:rtl w:val="0"/>
          <w:lang w:val="sv-SE"/>
        </w:rPr>
        <w:t>ver g</w:t>
      </w:r>
      <w:r>
        <w:rPr>
          <w:rFonts w:hAnsi="Baskerville" w:hint="default"/>
          <w:color w:val="231f20"/>
          <w:sz w:val="22"/>
          <w:szCs w:val="22"/>
          <w:u w:color="231f20"/>
          <w:rtl w:val="0"/>
          <w:lang w:val="sv-SE"/>
        </w:rPr>
        <w:t>ö</w:t>
      </w:r>
      <w:r>
        <w:rPr>
          <w:rFonts w:ascii="Baskerville"/>
          <w:color w:val="231f20"/>
          <w:sz w:val="22"/>
          <w:szCs w:val="22"/>
          <w:u w:color="231f20"/>
          <w:rtl w:val="0"/>
          <w:lang w:val="sv-SE"/>
        </w:rPr>
        <w:t>ras.</w:t>
      </w:r>
    </w:p>
    <w:p>
      <w:pPr>
        <w:pStyle w:val="Brödtext"/>
        <w:spacing w:after="0" w:line="240" w:lineRule="auto"/>
        <w:rPr>
          <w:color w:val="231f20"/>
          <w:u w:color="231f20"/>
        </w:rPr>
      </w:pPr>
    </w:p>
    <w:p>
      <w:pPr>
        <w:pStyle w:val="Brödtext"/>
        <w:spacing w:after="0" w:line="240" w:lineRule="auto"/>
        <w:rPr>
          <w:color w:val="231f20"/>
          <w:u w:color="231f20"/>
        </w:rPr>
      </w:pPr>
      <w:r>
        <w:rPr>
          <w:rFonts w:ascii="Baskerville"/>
          <w:color w:val="231f20"/>
          <w:sz w:val="22"/>
          <w:szCs w:val="22"/>
          <w:u w:color="231f20"/>
          <w:rtl w:val="0"/>
          <w:lang w:val="sv-SE"/>
        </w:rPr>
        <w:t>Icke b</w:t>
      </w:r>
      <w:r>
        <w:rPr>
          <w:rFonts w:hAnsi="Baskerville" w:hint="default"/>
          <w:color w:val="231f20"/>
          <w:sz w:val="22"/>
          <w:szCs w:val="22"/>
          <w:u w:color="231f20"/>
          <w:rtl w:val="0"/>
          <w:lang w:val="sv-SE"/>
        </w:rPr>
        <w:t>ä</w:t>
      </w:r>
      <w:r>
        <w:rPr>
          <w:rFonts w:ascii="Baskerville"/>
          <w:color w:val="231f20"/>
          <w:sz w:val="22"/>
          <w:szCs w:val="22"/>
          <w:u w:color="231f20"/>
          <w:rtl w:val="0"/>
          <w:lang w:val="sv-SE"/>
        </w:rPr>
        <w:t>rande innerv</w:t>
      </w:r>
      <w:r>
        <w:rPr>
          <w:rFonts w:hAnsi="Baskerville" w:hint="default"/>
          <w:color w:val="231f20"/>
          <w:sz w:val="22"/>
          <w:szCs w:val="22"/>
          <w:u w:color="231f20"/>
          <w:rtl w:val="0"/>
          <w:lang w:val="sv-SE"/>
        </w:rPr>
        <w:t>ä</w:t>
      </w:r>
      <w:r>
        <w:rPr>
          <w:rFonts w:ascii="Baskerville"/>
          <w:color w:val="231f20"/>
          <w:sz w:val="22"/>
          <w:szCs w:val="22"/>
          <w:u w:color="231f20"/>
          <w:rtl w:val="0"/>
          <w:lang w:val="sv-SE"/>
        </w:rPr>
        <w:t xml:space="preserve">ggar </w:t>
      </w:r>
      <w:r>
        <w:rPr>
          <w:rFonts w:hAnsi="Baskerville" w:hint="default"/>
          <w:color w:val="231f20"/>
          <w:sz w:val="22"/>
          <w:szCs w:val="22"/>
          <w:u w:color="231f20"/>
          <w:rtl w:val="0"/>
          <w:lang w:val="sv-SE"/>
        </w:rPr>
        <w:t>ä</w:t>
      </w:r>
      <w:r>
        <w:rPr>
          <w:rFonts w:ascii="Baskerville"/>
          <w:color w:val="231f20"/>
          <w:sz w:val="22"/>
          <w:szCs w:val="22"/>
          <w:u w:color="231f20"/>
          <w:rtl w:val="0"/>
          <w:lang w:val="sv-SE"/>
        </w:rPr>
        <w:t>r ditt ansvar som l</w:t>
      </w:r>
      <w:r>
        <w:rPr>
          <w:rFonts w:hAnsi="Baskerville" w:hint="default"/>
          <w:color w:val="231f20"/>
          <w:sz w:val="22"/>
          <w:szCs w:val="22"/>
          <w:u w:color="231f20"/>
          <w:rtl w:val="0"/>
          <w:lang w:val="sv-SE"/>
        </w:rPr>
        <w:t>ä</w:t>
      </w:r>
      <w:r>
        <w:rPr>
          <w:rFonts w:ascii="Baskerville"/>
          <w:color w:val="231f20"/>
          <w:sz w:val="22"/>
          <w:szCs w:val="22"/>
          <w:u w:color="231f20"/>
          <w:rtl w:val="0"/>
          <w:lang w:val="sv-SE"/>
        </w:rPr>
        <w:t>genhetsinnehavare. Dessa f</w:t>
      </w:r>
      <w:r>
        <w:rPr>
          <w:rFonts w:hAnsi="Baskerville" w:hint="default"/>
          <w:color w:val="231f20"/>
          <w:sz w:val="22"/>
          <w:szCs w:val="22"/>
          <w:u w:color="231f20"/>
          <w:rtl w:val="0"/>
          <w:lang w:val="sv-SE"/>
        </w:rPr>
        <w:t>å</w:t>
      </w:r>
      <w:r>
        <w:rPr>
          <w:rFonts w:ascii="Baskerville"/>
          <w:color w:val="231f20"/>
          <w:sz w:val="22"/>
          <w:szCs w:val="22"/>
          <w:u w:color="231f20"/>
          <w:rtl w:val="0"/>
          <w:lang w:val="sv-SE"/>
        </w:rPr>
        <w:t xml:space="preserve">r du </w:t>
      </w:r>
      <w:r>
        <w:rPr>
          <w:rFonts w:hAnsi="Baskerville" w:hint="default"/>
          <w:color w:val="231f20"/>
          <w:sz w:val="22"/>
          <w:szCs w:val="22"/>
          <w:u w:color="231f20"/>
          <w:rtl w:val="0"/>
          <w:lang w:val="sv-SE"/>
        </w:rPr>
        <w:t>ä</w:t>
      </w:r>
      <w:r>
        <w:rPr>
          <w:rFonts w:ascii="Baskerville"/>
          <w:color w:val="231f20"/>
          <w:sz w:val="22"/>
          <w:szCs w:val="22"/>
          <w:u w:color="231f20"/>
          <w:rtl w:val="0"/>
          <w:lang w:val="sv-SE"/>
        </w:rPr>
        <w:t>ndra, s</w:t>
      </w:r>
      <w:r>
        <w:rPr>
          <w:rFonts w:hAnsi="Baskerville" w:hint="default"/>
          <w:color w:val="231f20"/>
          <w:sz w:val="22"/>
          <w:szCs w:val="22"/>
          <w:u w:color="231f20"/>
          <w:rtl w:val="0"/>
          <w:lang w:val="sv-SE"/>
        </w:rPr>
        <w:t xml:space="preserve">å </w:t>
      </w:r>
      <w:r>
        <w:rPr>
          <w:rFonts w:ascii="Baskerville"/>
          <w:color w:val="231f20"/>
          <w:sz w:val="22"/>
          <w:szCs w:val="22"/>
          <w:u w:color="231f20"/>
          <w:rtl w:val="0"/>
          <w:lang w:val="sv-SE"/>
        </w:rPr>
        <w:t>l</w:t>
      </w:r>
      <w:r>
        <w:rPr>
          <w:rFonts w:hAnsi="Baskerville" w:hint="default"/>
          <w:color w:val="231f20"/>
          <w:sz w:val="22"/>
          <w:szCs w:val="22"/>
          <w:u w:color="231f20"/>
          <w:rtl w:val="0"/>
          <w:lang w:val="sv-SE"/>
        </w:rPr>
        <w:t>ä</w:t>
      </w:r>
      <w:r>
        <w:rPr>
          <w:rFonts w:ascii="Baskerville"/>
          <w:color w:val="231f20"/>
          <w:sz w:val="22"/>
          <w:szCs w:val="22"/>
          <w:u w:color="231f20"/>
          <w:rtl w:val="0"/>
          <w:lang w:val="sv-SE"/>
        </w:rPr>
        <w:t>nge det inte p</w:t>
      </w:r>
      <w:r>
        <w:rPr>
          <w:rFonts w:hAnsi="Baskerville" w:hint="default"/>
          <w:color w:val="231f20"/>
          <w:sz w:val="22"/>
          <w:szCs w:val="22"/>
          <w:u w:color="231f20"/>
          <w:rtl w:val="0"/>
          <w:lang w:val="sv-SE"/>
        </w:rPr>
        <w:t>å</w:t>
      </w:r>
      <w:r>
        <w:rPr>
          <w:rFonts w:ascii="Baskerville"/>
          <w:color w:val="231f20"/>
          <w:sz w:val="22"/>
          <w:szCs w:val="22"/>
          <w:u w:color="231f20"/>
          <w:rtl w:val="0"/>
          <w:lang w:val="sv-SE"/>
        </w:rPr>
        <w:t>verkar fastigheten enligt ovan.</w:t>
      </w:r>
    </w:p>
    <w:p>
      <w:pPr>
        <w:pStyle w:val="Brödtext"/>
        <w:spacing w:after="0" w:line="240" w:lineRule="auto"/>
        <w:rPr>
          <w:color w:val="231f20"/>
          <w:u w:color="231f20"/>
        </w:rPr>
      </w:pPr>
    </w:p>
    <w:p>
      <w:pPr>
        <w:pStyle w:val="Brödtext"/>
        <w:spacing w:after="0" w:line="240" w:lineRule="auto"/>
        <w:rPr>
          <w:color w:val="231f20"/>
          <w:u w:color="231f20"/>
        </w:rPr>
      </w:pPr>
      <w:r>
        <w:rPr>
          <w:rFonts w:ascii="Baskerville"/>
          <w:color w:val="231f20"/>
          <w:sz w:val="22"/>
          <w:szCs w:val="22"/>
          <w:u w:color="231f20"/>
          <w:rtl w:val="0"/>
          <w:lang w:val="sv-SE"/>
        </w:rPr>
        <w:t>Du f</w:t>
      </w:r>
      <w:r>
        <w:rPr>
          <w:rFonts w:hAnsi="Baskerville" w:hint="default"/>
          <w:color w:val="231f20"/>
          <w:sz w:val="22"/>
          <w:szCs w:val="22"/>
          <w:u w:color="231f20"/>
          <w:rtl w:val="0"/>
          <w:lang w:val="sv-SE"/>
        </w:rPr>
        <w:t>å</w:t>
      </w:r>
      <w:r>
        <w:rPr>
          <w:rFonts w:ascii="Baskerville"/>
          <w:color w:val="231f20"/>
          <w:sz w:val="22"/>
          <w:szCs w:val="22"/>
          <w:u w:color="231f20"/>
          <w:rtl w:val="0"/>
          <w:lang w:val="sv-SE"/>
        </w:rPr>
        <w:t>r inte s</w:t>
      </w:r>
      <w:r>
        <w:rPr>
          <w:rFonts w:hAnsi="Baskerville" w:hint="default"/>
          <w:color w:val="231f20"/>
          <w:sz w:val="22"/>
          <w:szCs w:val="22"/>
          <w:u w:color="231f20"/>
          <w:rtl w:val="0"/>
          <w:lang w:val="sv-SE"/>
        </w:rPr>
        <w:t>ä</w:t>
      </w:r>
      <w:r>
        <w:rPr>
          <w:rFonts w:ascii="Baskerville"/>
          <w:color w:val="231f20"/>
          <w:sz w:val="22"/>
          <w:szCs w:val="22"/>
          <w:u w:color="231f20"/>
          <w:rtl w:val="0"/>
          <w:lang w:val="sv-SE"/>
        </w:rPr>
        <w:t xml:space="preserve">tta igen befintlig ventilation. Vill du </w:t>
      </w:r>
      <w:r>
        <w:rPr>
          <w:rFonts w:hAnsi="Baskerville" w:hint="default"/>
          <w:color w:val="231f20"/>
          <w:sz w:val="22"/>
          <w:szCs w:val="22"/>
          <w:u w:color="231f20"/>
          <w:rtl w:val="0"/>
          <w:lang w:val="sv-SE"/>
        </w:rPr>
        <w:t>ä</w:t>
      </w:r>
      <w:r>
        <w:rPr>
          <w:rFonts w:ascii="Baskerville"/>
          <w:color w:val="231f20"/>
          <w:sz w:val="22"/>
          <w:szCs w:val="22"/>
          <w:u w:color="231f20"/>
          <w:rtl w:val="0"/>
          <w:lang w:val="sv-SE"/>
        </w:rPr>
        <w:t>ndra till annan typ av ventilation kr</w:t>
      </w:r>
      <w:r>
        <w:rPr>
          <w:rFonts w:hAnsi="Baskerville" w:hint="default"/>
          <w:color w:val="231f20"/>
          <w:sz w:val="22"/>
          <w:szCs w:val="22"/>
          <w:u w:color="231f20"/>
          <w:rtl w:val="0"/>
          <w:lang w:val="sv-SE"/>
        </w:rPr>
        <w:t>ä</w:t>
      </w:r>
      <w:r>
        <w:rPr>
          <w:rFonts w:ascii="Baskerville"/>
          <w:color w:val="231f20"/>
          <w:sz w:val="22"/>
          <w:szCs w:val="22"/>
          <w:u w:color="231f20"/>
          <w:rtl w:val="0"/>
          <w:lang w:val="sv-SE"/>
        </w:rPr>
        <w:t>vs tillst</w:t>
      </w:r>
      <w:r>
        <w:rPr>
          <w:rFonts w:hAnsi="Baskerville" w:hint="default"/>
          <w:color w:val="231f20"/>
          <w:sz w:val="22"/>
          <w:szCs w:val="22"/>
          <w:u w:color="231f20"/>
          <w:rtl w:val="0"/>
          <w:lang w:val="sv-SE"/>
        </w:rPr>
        <w:t>å</w:t>
      </w:r>
      <w:r>
        <w:rPr>
          <w:rFonts w:ascii="Baskerville"/>
          <w:color w:val="231f20"/>
          <w:sz w:val="22"/>
          <w:szCs w:val="22"/>
          <w:u w:color="231f20"/>
          <w:rtl w:val="0"/>
          <w:lang w:val="sv-SE"/>
        </w:rPr>
        <w:t>nd.</w:t>
      </w:r>
    </w:p>
    <w:p>
      <w:pPr>
        <w:pStyle w:val="Brödtext"/>
        <w:spacing w:after="0" w:line="240" w:lineRule="auto"/>
        <w:rPr>
          <w:color w:val="231f20"/>
          <w:u w:color="231f20"/>
        </w:rPr>
      </w:pPr>
    </w:p>
    <w:p>
      <w:pPr>
        <w:pStyle w:val="Brödtext"/>
        <w:spacing w:after="0" w:line="240" w:lineRule="auto"/>
        <w:rPr>
          <w:rFonts w:ascii="Perpetua" w:cs="Perpetua" w:hAnsi="Perpetua" w:eastAsia="Perpetua"/>
          <w:b w:val="1"/>
          <w:bCs w:val="1"/>
          <w:color w:val="231f20"/>
          <w:u w:color="231f20"/>
        </w:rPr>
      </w:pPr>
      <w:r>
        <w:rPr>
          <w:rFonts w:ascii="Perpetua" w:cs="Perpetua" w:hAnsi="Perpetua" w:eastAsia="Perpetua"/>
          <w:b w:val="1"/>
          <w:bCs w:val="1"/>
          <w:color w:val="231f20"/>
          <w:sz w:val="22"/>
          <w:szCs w:val="22"/>
          <w:u w:color="231f20"/>
          <w:rtl w:val="0"/>
          <w:lang w:val="sv-SE"/>
        </w:rPr>
        <w:t>Det ska vara fackmannam</w:t>
      </w:r>
      <w:r>
        <w:rPr>
          <w:rFonts w:ascii="Perpetua" w:cs="Perpetua" w:hAnsi="Perpetua" w:eastAsia="Perpetua"/>
          <w:b w:val="1"/>
          <w:bCs w:val="1"/>
          <w:color w:val="231f20"/>
          <w:sz w:val="22"/>
          <w:szCs w:val="22"/>
          <w:u w:color="231f20"/>
          <w:rtl w:val="0"/>
          <w:lang w:val="sv-SE"/>
        </w:rPr>
        <w:t>ä</w:t>
      </w:r>
      <w:r>
        <w:rPr>
          <w:rFonts w:ascii="Perpetua" w:cs="Perpetua" w:hAnsi="Perpetua" w:eastAsia="Perpetua"/>
          <w:b w:val="1"/>
          <w:bCs w:val="1"/>
          <w:color w:val="231f20"/>
          <w:sz w:val="22"/>
          <w:szCs w:val="22"/>
          <w:u w:color="231f20"/>
          <w:rtl w:val="0"/>
          <w:lang w:val="sv-SE"/>
        </w:rPr>
        <w:t>ssigt utf</w:t>
      </w:r>
      <w:r>
        <w:rPr>
          <w:rFonts w:ascii="Perpetua" w:cs="Perpetua" w:hAnsi="Perpetua" w:eastAsia="Perpetua"/>
          <w:b w:val="1"/>
          <w:bCs w:val="1"/>
          <w:color w:val="231f20"/>
          <w:sz w:val="22"/>
          <w:szCs w:val="22"/>
          <w:u w:color="231f20"/>
          <w:rtl w:val="0"/>
          <w:lang w:val="sv-SE"/>
        </w:rPr>
        <w:t>ö</w:t>
      </w:r>
      <w:r>
        <w:rPr>
          <w:rFonts w:ascii="Perpetua" w:cs="Perpetua" w:hAnsi="Perpetua" w:eastAsia="Perpetua"/>
          <w:b w:val="1"/>
          <w:bCs w:val="1"/>
          <w:color w:val="231f20"/>
          <w:sz w:val="22"/>
          <w:szCs w:val="22"/>
          <w:u w:color="231f20"/>
          <w:rtl w:val="0"/>
          <w:lang w:val="sv-SE"/>
        </w:rPr>
        <w:t>rt</w:t>
      </w:r>
    </w:p>
    <w:p>
      <w:pPr>
        <w:pStyle w:val="Brödtext"/>
        <w:spacing w:after="0" w:line="240" w:lineRule="auto"/>
        <w:rPr>
          <w:color w:val="231f20"/>
          <w:u w:color="231f20"/>
        </w:rPr>
      </w:pPr>
      <w:r>
        <w:rPr>
          <w:rFonts w:ascii="Baskerville"/>
          <w:color w:val="231f20"/>
          <w:sz w:val="22"/>
          <w:szCs w:val="22"/>
          <w:u w:color="231f20"/>
          <w:rtl w:val="0"/>
          <w:lang w:val="sv-SE"/>
        </w:rPr>
        <w:t>F</w:t>
      </w:r>
      <w:r>
        <w:rPr>
          <w:rFonts w:hAnsi="Baskerville" w:hint="default"/>
          <w:color w:val="231f20"/>
          <w:sz w:val="22"/>
          <w:szCs w:val="22"/>
          <w:u w:color="231f20"/>
          <w:rtl w:val="0"/>
          <w:lang w:val="sv-SE"/>
        </w:rPr>
        <w:t>ö</w:t>
      </w:r>
      <w:r>
        <w:rPr>
          <w:rFonts w:ascii="Baskerville"/>
          <w:color w:val="231f20"/>
          <w:sz w:val="22"/>
          <w:szCs w:val="22"/>
          <w:u w:color="231f20"/>
          <w:rtl w:val="0"/>
          <w:lang w:val="sv-SE"/>
        </w:rPr>
        <w:t>reningen kr</w:t>
      </w:r>
      <w:r>
        <w:rPr>
          <w:rFonts w:hAnsi="Baskerville" w:hint="default"/>
          <w:color w:val="231f20"/>
          <w:sz w:val="22"/>
          <w:szCs w:val="22"/>
          <w:u w:color="231f20"/>
          <w:rtl w:val="0"/>
          <w:lang w:val="sv-SE"/>
        </w:rPr>
        <w:t>ä</w:t>
      </w:r>
      <w:r>
        <w:rPr>
          <w:rFonts w:ascii="Baskerville"/>
          <w:color w:val="231f20"/>
          <w:sz w:val="22"/>
          <w:szCs w:val="22"/>
          <w:u w:color="231f20"/>
          <w:rtl w:val="0"/>
          <w:lang w:val="sv-SE"/>
        </w:rPr>
        <w:t>ver att renovering av v</w:t>
      </w:r>
      <w:r>
        <w:rPr>
          <w:rFonts w:hAnsi="Baskerville" w:hint="default"/>
          <w:color w:val="231f20"/>
          <w:sz w:val="22"/>
          <w:szCs w:val="22"/>
          <w:u w:color="231f20"/>
          <w:rtl w:val="0"/>
          <w:lang w:val="sv-SE"/>
        </w:rPr>
        <w:t>å</w:t>
      </w:r>
      <w:r>
        <w:rPr>
          <w:rFonts w:ascii="Baskerville"/>
          <w:color w:val="231f20"/>
          <w:sz w:val="22"/>
          <w:szCs w:val="22"/>
          <w:u w:color="231f20"/>
          <w:rtl w:val="0"/>
          <w:lang w:val="sv-SE"/>
        </w:rPr>
        <w:t>trum ska utf</w:t>
      </w:r>
      <w:r>
        <w:rPr>
          <w:rFonts w:hAnsi="Baskerville" w:hint="default"/>
          <w:color w:val="231f20"/>
          <w:sz w:val="22"/>
          <w:szCs w:val="22"/>
          <w:u w:color="231f20"/>
          <w:rtl w:val="0"/>
          <w:lang w:val="sv-SE"/>
        </w:rPr>
        <w:t>ö</w:t>
      </w:r>
      <w:r>
        <w:rPr>
          <w:rFonts w:ascii="Baskerville"/>
          <w:color w:val="231f20"/>
          <w:sz w:val="22"/>
          <w:szCs w:val="22"/>
          <w:u w:color="231f20"/>
          <w:rtl w:val="0"/>
          <w:lang w:val="sv-SE"/>
        </w:rPr>
        <w:t>ras av beh</w:t>
      </w:r>
      <w:r>
        <w:rPr>
          <w:rFonts w:hAnsi="Baskerville" w:hint="default"/>
          <w:color w:val="231f20"/>
          <w:sz w:val="22"/>
          <w:szCs w:val="22"/>
          <w:u w:color="231f20"/>
          <w:rtl w:val="0"/>
          <w:lang w:val="sv-SE"/>
        </w:rPr>
        <w:t>ö</w:t>
      </w:r>
      <w:r>
        <w:rPr>
          <w:rFonts w:ascii="Baskerville"/>
          <w:color w:val="231f20"/>
          <w:sz w:val="22"/>
          <w:szCs w:val="22"/>
          <w:u w:color="231f20"/>
          <w:rtl w:val="0"/>
          <w:lang w:val="sv-SE"/>
        </w:rPr>
        <w:t>rig hantverkare i enlighet med Byggkeramikr</w:t>
      </w:r>
      <w:r>
        <w:rPr>
          <w:rFonts w:hAnsi="Baskerville" w:hint="default"/>
          <w:color w:val="231f20"/>
          <w:sz w:val="22"/>
          <w:szCs w:val="22"/>
          <w:u w:color="231f20"/>
          <w:rtl w:val="0"/>
          <w:lang w:val="sv-SE"/>
        </w:rPr>
        <w:t>å</w:t>
      </w:r>
      <w:r>
        <w:rPr>
          <w:rFonts w:ascii="Baskerville"/>
          <w:color w:val="231f20"/>
          <w:sz w:val="22"/>
          <w:szCs w:val="22"/>
          <w:u w:color="231f20"/>
          <w:rtl w:val="0"/>
          <w:lang w:val="sv-SE"/>
        </w:rPr>
        <w:t>dets branschregler f</w:t>
      </w:r>
      <w:r>
        <w:rPr>
          <w:rFonts w:hAnsi="Baskerville" w:hint="default"/>
          <w:color w:val="231f20"/>
          <w:sz w:val="22"/>
          <w:szCs w:val="22"/>
          <w:u w:color="231f20"/>
          <w:rtl w:val="0"/>
          <w:lang w:val="sv-SE"/>
        </w:rPr>
        <w:t>ö</w:t>
      </w:r>
      <w:r>
        <w:rPr>
          <w:rFonts w:ascii="Baskerville"/>
          <w:color w:val="231f20"/>
          <w:sz w:val="22"/>
          <w:szCs w:val="22"/>
          <w:u w:color="231f20"/>
          <w:rtl w:val="0"/>
          <w:lang w:val="sv-SE"/>
        </w:rPr>
        <w:t>r v</w:t>
      </w:r>
      <w:r>
        <w:rPr>
          <w:rFonts w:hAnsi="Baskerville" w:hint="default"/>
          <w:color w:val="231f20"/>
          <w:sz w:val="22"/>
          <w:szCs w:val="22"/>
          <w:u w:color="231f20"/>
          <w:rtl w:val="0"/>
          <w:lang w:val="sv-SE"/>
        </w:rPr>
        <w:t>å</w:t>
      </w:r>
      <w:r>
        <w:rPr>
          <w:rFonts w:ascii="Baskerville"/>
          <w:color w:val="231f20"/>
          <w:sz w:val="22"/>
          <w:szCs w:val="22"/>
          <w:u w:color="231f20"/>
          <w:rtl w:val="0"/>
          <w:lang w:val="sv-SE"/>
        </w:rPr>
        <w:t>trum (BBV), samt r</w:t>
      </w:r>
      <w:r>
        <w:rPr>
          <w:rFonts w:hAnsi="Baskerville" w:hint="default"/>
          <w:color w:val="231f20"/>
          <w:sz w:val="22"/>
          <w:szCs w:val="22"/>
          <w:u w:color="231f20"/>
          <w:rtl w:val="0"/>
          <w:lang w:val="sv-SE"/>
        </w:rPr>
        <w:t>å</w:t>
      </w:r>
      <w:r>
        <w:rPr>
          <w:rFonts w:ascii="Baskerville"/>
          <w:color w:val="231f20"/>
          <w:sz w:val="22"/>
          <w:szCs w:val="22"/>
          <w:u w:color="231f20"/>
          <w:rtl w:val="0"/>
          <w:lang w:val="sv-SE"/>
        </w:rPr>
        <w:t>d och anvisningar f</w:t>
      </w:r>
      <w:r>
        <w:rPr>
          <w:rFonts w:hAnsi="Baskerville" w:hint="default"/>
          <w:color w:val="231f20"/>
          <w:sz w:val="22"/>
          <w:szCs w:val="22"/>
          <w:u w:color="231f20"/>
          <w:rtl w:val="0"/>
          <w:lang w:val="sv-SE"/>
        </w:rPr>
        <w:t>ö</w:t>
      </w:r>
      <w:r>
        <w:rPr>
          <w:rFonts w:ascii="Baskerville"/>
          <w:color w:val="231f20"/>
          <w:sz w:val="22"/>
          <w:szCs w:val="22"/>
          <w:u w:color="231f20"/>
          <w:rtl w:val="0"/>
          <w:lang w:val="sv-SE"/>
        </w:rPr>
        <w:t>r vattenskades</w:t>
      </w:r>
      <w:r>
        <w:rPr>
          <w:rFonts w:hAnsi="Baskerville" w:hint="default"/>
          <w:color w:val="231f20"/>
          <w:sz w:val="22"/>
          <w:szCs w:val="22"/>
          <w:u w:color="231f20"/>
          <w:rtl w:val="0"/>
          <w:lang w:val="sv-SE"/>
        </w:rPr>
        <w:t>ä</w:t>
      </w:r>
      <w:r>
        <w:rPr>
          <w:rFonts w:ascii="Baskerville"/>
          <w:color w:val="231f20"/>
          <w:sz w:val="22"/>
          <w:szCs w:val="22"/>
          <w:u w:color="231f20"/>
          <w:rtl w:val="0"/>
          <w:lang w:val="sv-SE"/>
        </w:rPr>
        <w:t>kert byggande enligt Golvbranschens v</w:t>
      </w:r>
      <w:r>
        <w:rPr>
          <w:rFonts w:hAnsi="Baskerville" w:hint="default"/>
          <w:color w:val="231f20"/>
          <w:sz w:val="22"/>
          <w:szCs w:val="22"/>
          <w:u w:color="231f20"/>
          <w:rtl w:val="0"/>
          <w:lang w:val="sv-SE"/>
        </w:rPr>
        <w:t>å</w:t>
      </w:r>
      <w:r>
        <w:rPr>
          <w:rFonts w:ascii="Baskerville"/>
          <w:color w:val="231f20"/>
          <w:sz w:val="22"/>
          <w:szCs w:val="22"/>
          <w:u w:color="231f20"/>
          <w:rtl w:val="0"/>
          <w:lang w:val="sv-SE"/>
        </w:rPr>
        <w:t xml:space="preserve">trumskontroll (GVK). </w:t>
      </w:r>
    </w:p>
    <w:p>
      <w:pPr>
        <w:pStyle w:val="Brödtext"/>
        <w:spacing w:after="0" w:line="240" w:lineRule="auto"/>
        <w:rPr>
          <w:color w:val="231f20"/>
          <w:u w:color="231f20"/>
        </w:rPr>
      </w:pPr>
    </w:p>
    <w:p>
      <w:pPr>
        <w:pStyle w:val="Brödtext"/>
        <w:spacing w:after="0" w:line="240" w:lineRule="auto"/>
        <w:rPr>
          <w:color w:val="231f20"/>
          <w:u w:color="231f20"/>
        </w:rPr>
      </w:pPr>
      <w:r>
        <w:rPr>
          <w:rFonts w:ascii="Baskerville"/>
          <w:color w:val="231f20"/>
          <w:sz w:val="22"/>
          <w:szCs w:val="22"/>
          <w:u w:color="231f20"/>
          <w:rtl w:val="0"/>
          <w:lang w:val="sv-SE"/>
        </w:rPr>
        <w:t>Ombyggnad eller andra ingrepp i elsystem f</w:t>
      </w:r>
      <w:r>
        <w:rPr>
          <w:rFonts w:hAnsi="Baskerville" w:hint="default"/>
          <w:color w:val="231f20"/>
          <w:sz w:val="22"/>
          <w:szCs w:val="22"/>
          <w:u w:color="231f20"/>
          <w:rtl w:val="0"/>
          <w:lang w:val="sv-SE"/>
        </w:rPr>
        <w:t>å</w:t>
      </w:r>
      <w:r>
        <w:rPr>
          <w:rFonts w:ascii="Baskerville"/>
          <w:color w:val="231f20"/>
          <w:sz w:val="22"/>
          <w:szCs w:val="22"/>
          <w:u w:color="231f20"/>
          <w:rtl w:val="0"/>
          <w:lang w:val="sv-SE"/>
        </w:rPr>
        <w:t>r endast utf</w:t>
      </w:r>
      <w:r>
        <w:rPr>
          <w:rFonts w:hAnsi="Baskerville" w:hint="default"/>
          <w:color w:val="231f20"/>
          <w:sz w:val="22"/>
          <w:szCs w:val="22"/>
          <w:u w:color="231f20"/>
          <w:rtl w:val="0"/>
          <w:lang w:val="sv-SE"/>
        </w:rPr>
        <w:t>ö</w:t>
      </w:r>
      <w:r>
        <w:rPr>
          <w:rFonts w:ascii="Baskerville"/>
          <w:color w:val="231f20"/>
          <w:sz w:val="22"/>
          <w:szCs w:val="22"/>
          <w:u w:color="231f20"/>
          <w:rtl w:val="0"/>
          <w:lang w:val="sv-SE"/>
        </w:rPr>
        <w:t>ras av beh</w:t>
      </w:r>
      <w:r>
        <w:rPr>
          <w:rFonts w:hAnsi="Baskerville" w:hint="default"/>
          <w:color w:val="231f20"/>
          <w:sz w:val="22"/>
          <w:szCs w:val="22"/>
          <w:u w:color="231f20"/>
          <w:rtl w:val="0"/>
          <w:lang w:val="sv-SE"/>
        </w:rPr>
        <w:t>ö</w:t>
      </w:r>
      <w:r>
        <w:rPr>
          <w:rFonts w:ascii="Baskerville"/>
          <w:color w:val="231f20"/>
          <w:sz w:val="22"/>
          <w:szCs w:val="22"/>
          <w:u w:color="231f20"/>
          <w:rtl w:val="0"/>
          <w:lang w:val="sv-SE"/>
        </w:rPr>
        <w:t xml:space="preserve">rig elektriker. </w:t>
      </w:r>
    </w:p>
    <w:p>
      <w:pPr>
        <w:pStyle w:val="Brödtext"/>
        <w:spacing w:after="0" w:line="240" w:lineRule="auto"/>
        <w:rPr>
          <w:color w:val="231f20"/>
          <w:u w:color="231f20"/>
        </w:rPr>
      </w:pPr>
    </w:p>
    <w:p>
      <w:pPr>
        <w:pStyle w:val="Brödtext"/>
        <w:spacing w:after="0" w:line="240" w:lineRule="auto"/>
        <w:rPr>
          <w:rFonts w:ascii="Perpetua" w:cs="Perpetua" w:hAnsi="Perpetua" w:eastAsia="Perpetua"/>
          <w:b w:val="1"/>
          <w:bCs w:val="1"/>
        </w:rPr>
      </w:pPr>
      <w:r>
        <w:rPr>
          <w:rFonts w:ascii="Perpetua" w:cs="Perpetua" w:hAnsi="Perpetua" w:eastAsia="Perpetua"/>
          <w:b w:val="1"/>
          <w:bCs w:val="1"/>
          <w:sz w:val="22"/>
          <w:szCs w:val="22"/>
          <w:rtl w:val="0"/>
          <w:lang w:val="sv-SE"/>
        </w:rPr>
        <w:t>Ö</w:t>
      </w:r>
      <w:r>
        <w:rPr>
          <w:rFonts w:ascii="Perpetua" w:cs="Perpetua" w:hAnsi="Perpetua" w:eastAsia="Perpetua"/>
          <w:b w:val="1"/>
          <w:bCs w:val="1"/>
          <w:sz w:val="22"/>
          <w:szCs w:val="22"/>
          <w:rtl w:val="0"/>
          <w:lang w:val="sv-SE"/>
        </w:rPr>
        <w:t>vrigt</w:t>
      </w:r>
    </w:p>
    <w:p>
      <w:pPr>
        <w:pStyle w:val="Brödtext"/>
        <w:spacing w:after="0" w:line="240" w:lineRule="auto"/>
        <w:rPr>
          <w:sz w:val="22"/>
          <w:szCs w:val="22"/>
          <w:rtl w:val="0"/>
        </w:rPr>
      </w:pPr>
      <w:r>
        <w:rPr>
          <w:rFonts w:ascii="Baskerville"/>
          <w:sz w:val="22"/>
          <w:szCs w:val="22"/>
          <w:rtl w:val="0"/>
          <w:lang w:val="sv-SE"/>
        </w:rPr>
        <w:t>F</w:t>
      </w:r>
      <w:r>
        <w:rPr>
          <w:rFonts w:hAnsi="Baskerville" w:hint="default"/>
          <w:sz w:val="22"/>
          <w:szCs w:val="22"/>
          <w:rtl w:val="0"/>
          <w:lang w:val="sv-SE"/>
        </w:rPr>
        <w:t>ö</w:t>
      </w:r>
      <w:r>
        <w:rPr>
          <w:rFonts w:ascii="Baskerville"/>
          <w:sz w:val="22"/>
          <w:szCs w:val="22"/>
          <w:rtl w:val="0"/>
          <w:lang w:val="sv-SE"/>
        </w:rPr>
        <w:t>reningens trivselregler ska f</w:t>
      </w:r>
      <w:r>
        <w:rPr>
          <w:rFonts w:hAnsi="Baskerville" w:hint="default"/>
          <w:sz w:val="22"/>
          <w:szCs w:val="22"/>
          <w:rtl w:val="0"/>
          <w:lang w:val="sv-SE"/>
        </w:rPr>
        <w:t>ö</w:t>
      </w:r>
      <w:r>
        <w:rPr>
          <w:rFonts w:ascii="Baskerville"/>
          <w:sz w:val="22"/>
          <w:szCs w:val="22"/>
          <w:rtl w:val="0"/>
          <w:lang w:val="sv-SE"/>
        </w:rPr>
        <w:t>ljas. Renovering f</w:t>
      </w:r>
      <w:r>
        <w:rPr>
          <w:rFonts w:hAnsi="Baskerville" w:hint="default"/>
          <w:sz w:val="22"/>
          <w:szCs w:val="22"/>
          <w:rtl w:val="0"/>
          <w:lang w:val="sv-SE"/>
        </w:rPr>
        <w:t>å</w:t>
      </w:r>
      <w:r>
        <w:rPr>
          <w:rFonts w:ascii="Baskerville"/>
          <w:sz w:val="22"/>
          <w:szCs w:val="22"/>
          <w:rtl w:val="0"/>
          <w:lang w:val="sv-SE"/>
        </w:rPr>
        <w:t>r d</w:t>
      </w:r>
      <w:r>
        <w:rPr>
          <w:rFonts w:hAnsi="Baskerville" w:hint="default"/>
          <w:sz w:val="22"/>
          <w:szCs w:val="22"/>
          <w:rtl w:val="0"/>
          <w:lang w:val="sv-SE"/>
        </w:rPr>
        <w:t>ä</w:t>
      </w:r>
      <w:r>
        <w:rPr>
          <w:rFonts w:ascii="Baskerville"/>
          <w:sz w:val="22"/>
          <w:szCs w:val="22"/>
          <w:rtl w:val="0"/>
          <w:lang w:val="sv-SE"/>
        </w:rPr>
        <w:t>rf</w:t>
      </w:r>
      <w:r>
        <w:rPr>
          <w:rFonts w:hAnsi="Baskerville" w:hint="default"/>
          <w:sz w:val="22"/>
          <w:szCs w:val="22"/>
          <w:rtl w:val="0"/>
          <w:lang w:val="sv-SE"/>
        </w:rPr>
        <w:t>ö</w:t>
      </w:r>
      <w:r>
        <w:rPr>
          <w:rFonts w:ascii="Baskerville"/>
          <w:sz w:val="22"/>
          <w:szCs w:val="22"/>
          <w:rtl w:val="0"/>
          <w:lang w:val="sv-SE"/>
        </w:rPr>
        <w:t>r enbart ske mellan kl 08.00 och 20.00 p</w:t>
      </w:r>
      <w:r>
        <w:rPr>
          <w:rFonts w:hAnsi="Baskerville" w:hint="default"/>
          <w:sz w:val="22"/>
          <w:szCs w:val="22"/>
          <w:rtl w:val="0"/>
          <w:lang w:val="sv-SE"/>
        </w:rPr>
        <w:t xml:space="preserve">å </w:t>
      </w:r>
      <w:r>
        <w:rPr>
          <w:rFonts w:ascii="Baskerville"/>
          <w:sz w:val="22"/>
          <w:szCs w:val="22"/>
          <w:rtl w:val="0"/>
          <w:lang w:val="sv-SE"/>
        </w:rPr>
        <w:t xml:space="preserve">vardagar och mellan kl 10.00 </w:t>
      </w:r>
      <w:r>
        <w:rPr>
          <w:rFonts w:hAnsi="Baskerville" w:hint="default"/>
          <w:sz w:val="22"/>
          <w:szCs w:val="22"/>
          <w:rtl w:val="0"/>
          <w:lang w:val="sv-SE"/>
        </w:rPr>
        <w:t xml:space="preserve">– </w:t>
      </w:r>
      <w:r>
        <w:rPr>
          <w:rFonts w:ascii="Baskerville"/>
          <w:sz w:val="22"/>
          <w:szCs w:val="22"/>
          <w:rtl w:val="0"/>
          <w:lang w:val="sv-SE"/>
        </w:rPr>
        <w:t>16.00 p</w:t>
      </w:r>
      <w:r>
        <w:rPr>
          <w:rFonts w:hAnsi="Baskerville" w:hint="default"/>
          <w:sz w:val="22"/>
          <w:szCs w:val="22"/>
          <w:rtl w:val="0"/>
          <w:lang w:val="sv-SE"/>
        </w:rPr>
        <w:t xml:space="preserve">å </w:t>
      </w:r>
      <w:r>
        <w:rPr>
          <w:rFonts w:ascii="Baskerville"/>
          <w:sz w:val="22"/>
          <w:szCs w:val="22"/>
          <w:rtl w:val="0"/>
          <w:lang w:val="sv-SE"/>
        </w:rPr>
        <w:t>l</w:t>
      </w:r>
      <w:r>
        <w:rPr>
          <w:rFonts w:hAnsi="Baskerville" w:hint="default"/>
          <w:sz w:val="22"/>
          <w:szCs w:val="22"/>
          <w:rtl w:val="0"/>
          <w:lang w:val="sv-SE"/>
        </w:rPr>
        <w:t>ö</w:t>
      </w:r>
      <w:r>
        <w:rPr>
          <w:rFonts w:ascii="Baskerville"/>
          <w:sz w:val="22"/>
          <w:szCs w:val="22"/>
          <w:rtl w:val="0"/>
          <w:lang w:val="sv-SE"/>
        </w:rPr>
        <w:t>rdagar. S</w:t>
      </w:r>
      <w:r>
        <w:rPr>
          <w:rFonts w:hAnsi="Baskerville" w:hint="default"/>
          <w:sz w:val="22"/>
          <w:szCs w:val="22"/>
          <w:rtl w:val="0"/>
          <w:lang w:val="sv-SE"/>
        </w:rPr>
        <w:t>ö</w:t>
      </w:r>
      <w:r>
        <w:rPr>
          <w:rFonts w:ascii="Baskerville"/>
          <w:sz w:val="22"/>
          <w:szCs w:val="22"/>
          <w:rtl w:val="0"/>
          <w:lang w:val="sv-SE"/>
        </w:rPr>
        <w:t>ndagar och helgdagar f</w:t>
      </w:r>
      <w:r>
        <w:rPr>
          <w:rFonts w:hAnsi="Baskerville" w:hint="default"/>
          <w:sz w:val="22"/>
          <w:szCs w:val="22"/>
          <w:rtl w:val="0"/>
          <w:lang w:val="sv-SE"/>
        </w:rPr>
        <w:t>å</w:t>
      </w:r>
      <w:r>
        <w:rPr>
          <w:rFonts w:ascii="Baskerville"/>
          <w:sz w:val="22"/>
          <w:szCs w:val="22"/>
          <w:rtl w:val="0"/>
          <w:lang w:val="sv-SE"/>
        </w:rPr>
        <w:t>r renovering som medf</w:t>
      </w:r>
      <w:r>
        <w:rPr>
          <w:rFonts w:hAnsi="Baskerville" w:hint="default"/>
          <w:sz w:val="22"/>
          <w:szCs w:val="22"/>
          <w:rtl w:val="0"/>
          <w:lang w:val="sv-SE"/>
        </w:rPr>
        <w:t>ö</w:t>
      </w:r>
      <w:r>
        <w:rPr>
          <w:rFonts w:ascii="Baskerville"/>
          <w:sz w:val="22"/>
          <w:szCs w:val="22"/>
          <w:rtl w:val="0"/>
          <w:lang w:val="sv-SE"/>
        </w:rPr>
        <w:t xml:space="preserve">r oljud inte ske. </w:t>
      </w:r>
    </w:p>
    <w:p>
      <w:pPr>
        <w:pStyle w:val="Brödtext"/>
        <w:spacing w:after="0" w:line="240" w:lineRule="auto"/>
        <w:rPr>
          <w:sz w:val="22"/>
          <w:szCs w:val="22"/>
          <w:rtl w:val="0"/>
        </w:rPr>
      </w:pPr>
    </w:p>
    <w:p>
      <w:pPr>
        <w:pStyle w:val="Brödtext"/>
        <w:spacing w:after="0" w:line="240" w:lineRule="auto"/>
        <w:rPr>
          <w:color w:val="231f20"/>
          <w:u w:color="231f20"/>
        </w:rPr>
      </w:pPr>
      <w:r>
        <w:rPr>
          <w:rFonts w:ascii="Baskerville"/>
          <w:sz w:val="22"/>
          <w:szCs w:val="22"/>
          <w:rtl w:val="0"/>
          <w:lang w:val="sv-SE"/>
        </w:rPr>
        <w:t>Innan arbete som medf</w:t>
      </w:r>
      <w:r>
        <w:rPr>
          <w:rFonts w:hAnsi="Baskerville" w:hint="default"/>
          <w:sz w:val="22"/>
          <w:szCs w:val="22"/>
          <w:rtl w:val="0"/>
          <w:lang w:val="sv-SE"/>
        </w:rPr>
        <w:t>ö</w:t>
      </w:r>
      <w:r>
        <w:rPr>
          <w:rFonts w:ascii="Baskerville"/>
          <w:sz w:val="22"/>
          <w:szCs w:val="22"/>
          <w:rtl w:val="0"/>
          <w:lang w:val="sv-SE"/>
        </w:rPr>
        <w:t>r oljud eller annan ol</w:t>
      </w:r>
      <w:r>
        <w:rPr>
          <w:rFonts w:hAnsi="Baskerville" w:hint="default"/>
          <w:sz w:val="22"/>
          <w:szCs w:val="22"/>
          <w:rtl w:val="0"/>
          <w:lang w:val="sv-SE"/>
        </w:rPr>
        <w:t>ä</w:t>
      </w:r>
      <w:r>
        <w:rPr>
          <w:rFonts w:ascii="Baskerville"/>
          <w:sz w:val="22"/>
          <w:szCs w:val="22"/>
          <w:rtl w:val="0"/>
          <w:lang w:val="sv-SE"/>
        </w:rPr>
        <w:t>genhet p</w:t>
      </w:r>
      <w:r>
        <w:rPr>
          <w:rFonts w:hAnsi="Baskerville" w:hint="default"/>
          <w:sz w:val="22"/>
          <w:szCs w:val="22"/>
          <w:rtl w:val="0"/>
          <w:lang w:val="sv-SE"/>
        </w:rPr>
        <w:t>å</w:t>
      </w:r>
      <w:r>
        <w:rPr>
          <w:rFonts w:ascii="Baskerville"/>
          <w:sz w:val="22"/>
          <w:szCs w:val="22"/>
          <w:rtl w:val="0"/>
          <w:lang w:val="sv-SE"/>
        </w:rPr>
        <w:t>b</w:t>
      </w:r>
      <w:r>
        <w:rPr>
          <w:rFonts w:hAnsi="Baskerville" w:hint="default"/>
          <w:sz w:val="22"/>
          <w:szCs w:val="22"/>
          <w:rtl w:val="0"/>
          <w:lang w:val="sv-SE"/>
        </w:rPr>
        <w:t>ö</w:t>
      </w:r>
      <w:r>
        <w:rPr>
          <w:rFonts w:ascii="Baskerville"/>
          <w:sz w:val="22"/>
          <w:szCs w:val="22"/>
          <w:rtl w:val="0"/>
          <w:lang w:val="sv-SE"/>
        </w:rPr>
        <w:t>rjas, ska anslag s</w:t>
      </w:r>
      <w:r>
        <w:rPr>
          <w:rFonts w:hAnsi="Baskerville" w:hint="default"/>
          <w:sz w:val="22"/>
          <w:szCs w:val="22"/>
          <w:rtl w:val="0"/>
          <w:lang w:val="sv-SE"/>
        </w:rPr>
        <w:t>ä</w:t>
      </w:r>
      <w:r>
        <w:rPr>
          <w:rFonts w:ascii="Baskerville"/>
          <w:sz w:val="22"/>
          <w:szCs w:val="22"/>
          <w:rtl w:val="0"/>
          <w:lang w:val="sv-SE"/>
        </w:rPr>
        <w:t>ttas upp i husets entr</w:t>
      </w:r>
      <w:r>
        <w:rPr>
          <w:rFonts w:hAnsi="Baskerville" w:hint="default"/>
          <w:sz w:val="22"/>
          <w:szCs w:val="22"/>
          <w:rtl w:val="0"/>
          <w:lang w:val="sv-SE"/>
        </w:rPr>
        <w:t>é</w:t>
      </w:r>
      <w:r>
        <w:rPr>
          <w:rFonts w:ascii="Baskerville"/>
          <w:sz w:val="22"/>
          <w:szCs w:val="22"/>
          <w:rtl w:val="0"/>
          <w:lang w:val="sv-SE"/>
        </w:rPr>
        <w:t>. Anslaget ska visa vilken l</w:t>
      </w:r>
      <w:r>
        <w:rPr>
          <w:rFonts w:hAnsi="Baskerville" w:hint="default"/>
          <w:sz w:val="22"/>
          <w:szCs w:val="22"/>
          <w:rtl w:val="0"/>
          <w:lang w:val="sv-SE"/>
        </w:rPr>
        <w:t>ä</w:t>
      </w:r>
      <w:r>
        <w:rPr>
          <w:rFonts w:ascii="Baskerville"/>
          <w:sz w:val="22"/>
          <w:szCs w:val="22"/>
          <w:rtl w:val="0"/>
          <w:lang w:val="sv-SE"/>
        </w:rPr>
        <w:t>genhet som renoveras samt under vilken tid som arbetet p</w:t>
      </w:r>
      <w:r>
        <w:rPr>
          <w:rFonts w:hAnsi="Baskerville" w:hint="default"/>
          <w:sz w:val="22"/>
          <w:szCs w:val="22"/>
          <w:rtl w:val="0"/>
          <w:lang w:val="sv-SE"/>
        </w:rPr>
        <w:t>å</w:t>
      </w:r>
      <w:r>
        <w:rPr>
          <w:rFonts w:ascii="Baskerville"/>
          <w:sz w:val="22"/>
          <w:szCs w:val="22"/>
          <w:rtl w:val="0"/>
          <w:lang w:val="sv-SE"/>
        </w:rPr>
        <w:t>g</w:t>
      </w:r>
      <w:r>
        <w:rPr>
          <w:rFonts w:hAnsi="Baskerville" w:hint="default"/>
          <w:sz w:val="22"/>
          <w:szCs w:val="22"/>
          <w:rtl w:val="0"/>
          <w:lang w:val="sv-SE"/>
        </w:rPr>
        <w:t>å</w:t>
      </w:r>
      <w:r>
        <w:rPr>
          <w:rFonts w:ascii="Baskerville"/>
          <w:color w:val="231f20"/>
          <w:sz w:val="22"/>
          <w:szCs w:val="22"/>
          <w:u w:color="231f20"/>
          <w:rtl w:val="0"/>
          <w:lang w:val="sv-SE"/>
        </w:rPr>
        <w:t xml:space="preserve"> </w:t>
      </w:r>
    </w:p>
    <w:p>
      <w:pPr>
        <w:pStyle w:val="Brödtext"/>
        <w:spacing w:after="0" w:line="240" w:lineRule="auto"/>
        <w:rPr>
          <w:color w:val="231f20"/>
          <w:u w:color="231f20"/>
        </w:rPr>
      </w:pPr>
    </w:p>
    <w:p>
      <w:pPr>
        <w:pStyle w:val="Brödtext"/>
        <w:spacing w:after="0" w:line="240" w:lineRule="auto"/>
        <w:rPr>
          <w:color w:val="231f20"/>
          <w:u w:color="231f20"/>
        </w:rPr>
      </w:pPr>
      <w:r>
        <w:rPr>
          <w:rFonts w:ascii="Baskerville"/>
          <w:color w:val="231f20"/>
          <w:sz w:val="22"/>
          <w:szCs w:val="22"/>
          <w:u w:color="231f20"/>
          <w:rtl w:val="0"/>
          <w:lang w:val="sv-SE"/>
        </w:rPr>
        <w:t xml:space="preserve">Det </w:t>
      </w:r>
      <w:r>
        <w:rPr>
          <w:rFonts w:hAnsi="Baskerville" w:hint="default"/>
          <w:color w:val="231f20"/>
          <w:sz w:val="22"/>
          <w:szCs w:val="22"/>
          <w:u w:color="231f20"/>
          <w:rtl w:val="0"/>
          <w:lang w:val="sv-SE"/>
        </w:rPr>
        <w:t>ä</w:t>
      </w:r>
      <w:r>
        <w:rPr>
          <w:rFonts w:ascii="Baskerville"/>
          <w:color w:val="231f20"/>
          <w:sz w:val="22"/>
          <w:szCs w:val="22"/>
          <w:u w:color="231f20"/>
          <w:rtl w:val="0"/>
          <w:lang w:val="sv-SE"/>
        </w:rPr>
        <w:t>r du som l</w:t>
      </w:r>
      <w:r>
        <w:rPr>
          <w:rFonts w:hAnsi="Baskerville" w:hint="default"/>
          <w:color w:val="231f20"/>
          <w:sz w:val="22"/>
          <w:szCs w:val="22"/>
          <w:u w:color="231f20"/>
          <w:rtl w:val="0"/>
          <w:lang w:val="sv-SE"/>
        </w:rPr>
        <w:t>ä</w:t>
      </w:r>
      <w:r>
        <w:rPr>
          <w:rFonts w:ascii="Baskerville"/>
          <w:color w:val="231f20"/>
          <w:sz w:val="22"/>
          <w:szCs w:val="22"/>
          <w:u w:color="231f20"/>
          <w:rtl w:val="0"/>
          <w:lang w:val="sv-SE"/>
        </w:rPr>
        <w:t>genhetsinnehavare som ansvarar f</w:t>
      </w:r>
      <w:r>
        <w:rPr>
          <w:rFonts w:hAnsi="Baskerville" w:hint="default"/>
          <w:color w:val="231f20"/>
          <w:sz w:val="22"/>
          <w:szCs w:val="22"/>
          <w:u w:color="231f20"/>
          <w:rtl w:val="0"/>
          <w:lang w:val="sv-SE"/>
        </w:rPr>
        <w:t>ö</w:t>
      </w:r>
      <w:r>
        <w:rPr>
          <w:rFonts w:ascii="Baskerville"/>
          <w:color w:val="231f20"/>
          <w:sz w:val="22"/>
          <w:szCs w:val="22"/>
          <w:u w:color="231f20"/>
          <w:rtl w:val="0"/>
          <w:lang w:val="sv-SE"/>
        </w:rPr>
        <w:t>r att ditt byggavfall forslas bort. Det f</w:t>
      </w:r>
      <w:r>
        <w:rPr>
          <w:rFonts w:hAnsi="Baskerville" w:hint="default"/>
          <w:color w:val="231f20"/>
          <w:sz w:val="22"/>
          <w:szCs w:val="22"/>
          <w:u w:color="231f20"/>
          <w:rtl w:val="0"/>
          <w:lang w:val="sv-SE"/>
        </w:rPr>
        <w:t>å</w:t>
      </w:r>
      <w:r>
        <w:rPr>
          <w:rFonts w:ascii="Baskerville"/>
          <w:color w:val="231f20"/>
          <w:sz w:val="22"/>
          <w:szCs w:val="22"/>
          <w:u w:color="231f20"/>
          <w:rtl w:val="0"/>
          <w:lang w:val="sv-SE"/>
        </w:rPr>
        <w:t>r inte l</w:t>
      </w:r>
      <w:r>
        <w:rPr>
          <w:rFonts w:hAnsi="Baskerville" w:hint="default"/>
          <w:color w:val="231f20"/>
          <w:sz w:val="22"/>
          <w:szCs w:val="22"/>
          <w:u w:color="231f20"/>
          <w:rtl w:val="0"/>
          <w:lang w:val="sv-SE"/>
        </w:rPr>
        <w:t>ä</w:t>
      </w:r>
      <w:r>
        <w:rPr>
          <w:rFonts w:ascii="Baskerville"/>
          <w:color w:val="231f20"/>
          <w:sz w:val="22"/>
          <w:szCs w:val="22"/>
          <w:u w:color="231f20"/>
          <w:rtl w:val="0"/>
          <w:lang w:val="sv-SE"/>
        </w:rPr>
        <w:t>ggas i f</w:t>
      </w:r>
      <w:r>
        <w:rPr>
          <w:rFonts w:hAnsi="Baskerville" w:hint="default"/>
          <w:color w:val="231f20"/>
          <w:sz w:val="22"/>
          <w:szCs w:val="22"/>
          <w:u w:color="231f20"/>
          <w:rtl w:val="0"/>
          <w:lang w:val="sv-SE"/>
        </w:rPr>
        <w:t>ö</w:t>
      </w:r>
      <w:r>
        <w:rPr>
          <w:rFonts w:ascii="Baskerville"/>
          <w:color w:val="231f20"/>
          <w:sz w:val="22"/>
          <w:szCs w:val="22"/>
          <w:u w:color="231f20"/>
          <w:rtl w:val="0"/>
          <w:lang w:val="sv-SE"/>
        </w:rPr>
        <w:t>reningens grovsoprum och inte heller belamra gemensamma utrymmen, som trapphus, k</w:t>
      </w:r>
      <w:r>
        <w:rPr>
          <w:rFonts w:hAnsi="Baskerville" w:hint="default"/>
          <w:color w:val="231f20"/>
          <w:sz w:val="22"/>
          <w:szCs w:val="22"/>
          <w:u w:color="231f20"/>
          <w:rtl w:val="0"/>
          <w:lang w:val="sv-SE"/>
        </w:rPr>
        <w:t>ä</w:t>
      </w:r>
      <w:r>
        <w:rPr>
          <w:rFonts w:ascii="Baskerville"/>
          <w:color w:val="231f20"/>
          <w:sz w:val="22"/>
          <w:szCs w:val="22"/>
          <w:u w:color="231f20"/>
          <w:rtl w:val="0"/>
          <w:lang w:val="sv-SE"/>
        </w:rPr>
        <w:t>llarg</w:t>
      </w:r>
      <w:r>
        <w:rPr>
          <w:rFonts w:hAnsi="Baskerville" w:hint="default"/>
          <w:color w:val="231f20"/>
          <w:sz w:val="22"/>
          <w:szCs w:val="22"/>
          <w:u w:color="231f20"/>
          <w:rtl w:val="0"/>
          <w:lang w:val="sv-SE"/>
        </w:rPr>
        <w:t>å</w:t>
      </w:r>
      <w:r>
        <w:rPr>
          <w:rFonts w:ascii="Baskerville"/>
          <w:color w:val="231f20"/>
          <w:sz w:val="22"/>
          <w:szCs w:val="22"/>
          <w:u w:color="231f20"/>
          <w:rtl w:val="0"/>
          <w:lang w:val="sv-SE"/>
        </w:rPr>
        <w:t>ngar,</w:t>
      </w:r>
    </w:p>
    <w:p>
      <w:pPr>
        <w:pStyle w:val="Brödtext"/>
        <w:spacing w:after="0" w:line="240" w:lineRule="auto"/>
        <w:rPr>
          <w:color w:val="231f20"/>
          <w:u w:color="231f20"/>
        </w:rPr>
      </w:pPr>
      <w:r>
        <w:rPr>
          <w:rFonts w:ascii="Baskerville"/>
          <w:color w:val="231f20"/>
          <w:sz w:val="22"/>
          <w:szCs w:val="22"/>
          <w:u w:color="231f20"/>
          <w:rtl w:val="0"/>
          <w:lang w:val="sv-SE"/>
        </w:rPr>
        <w:t>vind och g</w:t>
      </w:r>
      <w:r>
        <w:rPr>
          <w:rFonts w:hAnsi="Baskerville" w:hint="default"/>
          <w:color w:val="231f20"/>
          <w:sz w:val="22"/>
          <w:szCs w:val="22"/>
          <w:u w:color="231f20"/>
          <w:rtl w:val="0"/>
          <w:lang w:val="sv-SE"/>
        </w:rPr>
        <w:t>å</w:t>
      </w:r>
      <w:r>
        <w:rPr>
          <w:rFonts w:ascii="Baskerville"/>
          <w:color w:val="231f20"/>
          <w:sz w:val="22"/>
          <w:szCs w:val="22"/>
          <w:u w:color="231f20"/>
          <w:rtl w:val="0"/>
          <w:lang w:val="sv-SE"/>
        </w:rPr>
        <w:t>rd.</w:t>
      </w:r>
    </w:p>
    <w:p>
      <w:pPr>
        <w:pStyle w:val="Brödtext"/>
      </w:pPr>
      <w:r>
        <w:rPr>
          <w:color w:val="231f20"/>
          <w:u w:color="231f20"/>
          <w:rtl w:val="0"/>
        </w:rPr>
        <w:br w:type="textWrapping"/>
        <w:br w:type="page"/>
      </w:r>
    </w:p>
    <w:p>
      <w:pPr>
        <w:pStyle w:val="Brödtext"/>
      </w:pPr>
      <w:r>
        <w:rPr>
          <w:color w:val="231f20"/>
          <w:u w:color="231f20"/>
          <w:rtl w:val="0"/>
        </w:rPr>
      </w:r>
    </w:p>
    <w:sectPr>
      <w:headerReference w:type="default" r:id="rId4"/>
      <w:footerReference w:type="default" r:id="rId5"/>
      <w:pgSz w:w="11900" w:h="16840" w:orient="portrait"/>
      <w:pgMar w:top="1135" w:right="1417" w:bottom="851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Perpetua">
    <w:charset w:val="00"/>
    <w:family w:val="roman"/>
    <w:pitch w:val="default"/>
  </w:font>
  <w:font w:name="Baskerville SemiBold">
    <w:charset w:val="00"/>
    <w:family w:val="roman"/>
    <w:pitch w:val="default"/>
  </w:font>
  <w:font w:name="Baskervill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Sidhuvud och sidfot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Sidhuvud och sidfot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1080"/>
          <w:tab w:val="clear" w:pos="0"/>
        </w:tabs>
        <w:ind w:left="1080" w:hanging="360"/>
      </w:pPr>
      <w:rPr>
        <w:rFonts w:ascii="Baskerville" w:cs="Baskerville" w:hAnsi="Baskerville" w:eastAsia="Baskerville"/>
        <w:position w:val="0"/>
        <w:sz w:val="22"/>
        <w:szCs w:val="22"/>
        <w:rtl w:val="0"/>
        <w:lang w:val="sv-SE"/>
      </w:rPr>
    </w:lvl>
    <w:lvl w:ilvl="1">
      <w:start w:val="1"/>
      <w:numFmt w:val="lowerLetter"/>
      <w:suff w:val="tab"/>
      <w:lvlText w:val="%2."/>
      <w:lvlJc w:val="left"/>
      <w:pPr>
        <w:tabs>
          <w:tab w:val="num" w:pos="84"/>
          <w:tab w:val="clear" w:pos="0"/>
        </w:tabs>
      </w:pPr>
      <w:rPr>
        <w:rFonts w:ascii="Baskerville" w:cs="Baskerville" w:hAnsi="Baskerville" w:eastAsia="Baskerville"/>
        <w:position w:val="0"/>
        <w:sz w:val="22"/>
        <w:szCs w:val="22"/>
        <w:rtl w:val="0"/>
        <w:lang w:val="sv-SE"/>
      </w:rPr>
    </w:lvl>
    <w:lvl w:ilvl="2">
      <w:start w:val="1"/>
      <w:numFmt w:val="lowerRoman"/>
      <w:suff w:val="tab"/>
      <w:lvlText w:val="%3."/>
      <w:lvlJc w:val="left"/>
      <w:pPr>
        <w:tabs>
          <w:tab w:val="num" w:pos="84"/>
          <w:tab w:val="clear" w:pos="0"/>
        </w:tabs>
      </w:pPr>
      <w:rPr>
        <w:rFonts w:ascii="Baskerville" w:cs="Baskerville" w:hAnsi="Baskerville" w:eastAsia="Baskerville"/>
        <w:position w:val="0"/>
        <w:sz w:val="22"/>
        <w:szCs w:val="22"/>
        <w:rtl w:val="0"/>
        <w:lang w:val="sv-SE"/>
      </w:rPr>
    </w:lvl>
    <w:lvl w:ilvl="3">
      <w:start w:val="1"/>
      <w:numFmt w:val="decimal"/>
      <w:suff w:val="tab"/>
      <w:lvlText w:val="%4."/>
      <w:lvlJc w:val="left"/>
      <w:pPr>
        <w:tabs>
          <w:tab w:val="num" w:pos="84"/>
          <w:tab w:val="clear" w:pos="0"/>
        </w:tabs>
      </w:pPr>
      <w:rPr>
        <w:rFonts w:ascii="Baskerville" w:cs="Baskerville" w:hAnsi="Baskerville" w:eastAsia="Baskerville"/>
        <w:position w:val="0"/>
        <w:sz w:val="22"/>
        <w:szCs w:val="22"/>
        <w:rtl w:val="0"/>
        <w:lang w:val="sv-SE"/>
      </w:rPr>
    </w:lvl>
    <w:lvl w:ilvl="4">
      <w:start w:val="1"/>
      <w:numFmt w:val="lowerLetter"/>
      <w:suff w:val="tab"/>
      <w:lvlText w:val="%5."/>
      <w:lvlJc w:val="left"/>
      <w:pPr>
        <w:tabs>
          <w:tab w:val="num" w:pos="84"/>
          <w:tab w:val="clear" w:pos="0"/>
        </w:tabs>
      </w:pPr>
      <w:rPr>
        <w:rFonts w:ascii="Baskerville" w:cs="Baskerville" w:hAnsi="Baskerville" w:eastAsia="Baskerville"/>
        <w:position w:val="0"/>
        <w:sz w:val="22"/>
        <w:szCs w:val="22"/>
        <w:rtl w:val="0"/>
        <w:lang w:val="sv-SE"/>
      </w:rPr>
    </w:lvl>
    <w:lvl w:ilvl="5">
      <w:start w:val="1"/>
      <w:numFmt w:val="lowerRoman"/>
      <w:suff w:val="tab"/>
      <w:lvlText w:val="%6."/>
      <w:lvlJc w:val="left"/>
      <w:pPr>
        <w:tabs>
          <w:tab w:val="num" w:pos="84"/>
          <w:tab w:val="clear" w:pos="0"/>
        </w:tabs>
      </w:pPr>
      <w:rPr>
        <w:rFonts w:ascii="Baskerville" w:cs="Baskerville" w:hAnsi="Baskerville" w:eastAsia="Baskerville"/>
        <w:position w:val="0"/>
        <w:sz w:val="22"/>
        <w:szCs w:val="22"/>
        <w:rtl w:val="0"/>
        <w:lang w:val="sv-SE"/>
      </w:rPr>
    </w:lvl>
    <w:lvl w:ilvl="6">
      <w:start w:val="1"/>
      <w:numFmt w:val="decimal"/>
      <w:suff w:val="tab"/>
      <w:lvlText w:val="%7."/>
      <w:lvlJc w:val="left"/>
      <w:pPr>
        <w:tabs>
          <w:tab w:val="num" w:pos="84"/>
          <w:tab w:val="clear" w:pos="0"/>
        </w:tabs>
      </w:pPr>
      <w:rPr>
        <w:rFonts w:ascii="Baskerville" w:cs="Baskerville" w:hAnsi="Baskerville" w:eastAsia="Baskerville"/>
        <w:position w:val="0"/>
        <w:sz w:val="22"/>
        <w:szCs w:val="22"/>
        <w:rtl w:val="0"/>
        <w:lang w:val="sv-SE"/>
      </w:rPr>
    </w:lvl>
    <w:lvl w:ilvl="7">
      <w:start w:val="1"/>
      <w:numFmt w:val="lowerLetter"/>
      <w:suff w:val="tab"/>
      <w:lvlText w:val="%8."/>
      <w:lvlJc w:val="left"/>
      <w:pPr>
        <w:tabs>
          <w:tab w:val="num" w:pos="84"/>
          <w:tab w:val="clear" w:pos="0"/>
        </w:tabs>
      </w:pPr>
      <w:rPr>
        <w:rFonts w:ascii="Baskerville" w:cs="Baskerville" w:hAnsi="Baskerville" w:eastAsia="Baskerville"/>
        <w:position w:val="0"/>
        <w:sz w:val="22"/>
        <w:szCs w:val="22"/>
        <w:rtl w:val="0"/>
        <w:lang w:val="sv-SE"/>
      </w:rPr>
    </w:lvl>
    <w:lvl w:ilvl="8">
      <w:start w:val="1"/>
      <w:numFmt w:val="lowerRoman"/>
      <w:suff w:val="tab"/>
      <w:lvlText w:val="%9."/>
      <w:lvlJc w:val="left"/>
      <w:pPr>
        <w:tabs>
          <w:tab w:val="num" w:pos="84"/>
          <w:tab w:val="clear" w:pos="0"/>
        </w:tabs>
      </w:pPr>
      <w:rPr>
        <w:rFonts w:ascii="Baskerville" w:cs="Baskerville" w:hAnsi="Baskerville" w:eastAsia="Baskerville"/>
        <w:position w:val="0"/>
        <w:sz w:val="22"/>
        <w:szCs w:val="22"/>
        <w:rtl w:val="0"/>
        <w:lang w:val="sv-SE"/>
      </w:rPr>
    </w:lvl>
  </w:abstractNum>
  <w:abstractNum w:abstractNumId="1">
    <w:multiLevelType w:val="multilevel"/>
    <w:lvl w:ilvl="0">
      <w:start w:val="1"/>
      <w:numFmt w:val="decimal"/>
      <w:suff w:val="tab"/>
      <w:lvlText w:val="%1."/>
      <w:lvlJc w:val="left"/>
      <w:pPr/>
      <w:rPr>
        <w:position w:val="0"/>
      </w:rPr>
    </w:lvl>
    <w:lvl w:ilvl="1">
      <w:start w:val="1"/>
      <w:numFmt w:val="lowerLetter"/>
      <w:suff w:val="tab"/>
      <w:lvlText w:val="%2."/>
      <w:lvlJc w:val="left"/>
      <w:pPr/>
      <w:rPr>
        <w:position w:val="0"/>
      </w:rPr>
    </w:lvl>
    <w:lvl w:ilvl="2">
      <w:start w:val="1"/>
      <w:numFmt w:val="lowerRoman"/>
      <w:suff w:val="tab"/>
      <w:lvlText w:val="%3."/>
      <w:lvlJc w:val="left"/>
      <w:pPr/>
      <w:rPr>
        <w:position w:val="0"/>
      </w:rPr>
    </w:lvl>
    <w:lvl w:ilvl="3">
      <w:start w:val="1"/>
      <w:numFmt w:val="decimal"/>
      <w:suff w:val="tab"/>
      <w:lvlText w:val="%4."/>
      <w:lvlJc w:val="left"/>
      <w:pPr/>
      <w:rPr>
        <w:position w:val="0"/>
      </w:rPr>
    </w:lvl>
    <w:lvl w:ilvl="4">
      <w:start w:val="1"/>
      <w:numFmt w:val="lowerLetter"/>
      <w:suff w:val="tab"/>
      <w:lvlText w:val="%5."/>
      <w:lvlJc w:val="left"/>
      <w:pPr/>
      <w:rPr>
        <w:position w:val="0"/>
      </w:rPr>
    </w:lvl>
    <w:lvl w:ilvl="5">
      <w:start w:val="1"/>
      <w:numFmt w:val="lowerRoman"/>
      <w:suff w:val="tab"/>
      <w:lvlText w:val="%6."/>
      <w:lvlJc w:val="left"/>
      <w:pPr/>
      <w:rPr>
        <w:position w:val="0"/>
      </w:rPr>
    </w:lvl>
    <w:lvl w:ilvl="6">
      <w:start w:val="1"/>
      <w:numFmt w:val="decimal"/>
      <w:suff w:val="tab"/>
      <w:lvlText w:val="%7."/>
      <w:lvlJc w:val="left"/>
      <w:pPr/>
      <w:rPr>
        <w:position w:val="0"/>
      </w:rPr>
    </w:lvl>
    <w:lvl w:ilvl="7">
      <w:start w:val="1"/>
      <w:numFmt w:val="lowerLetter"/>
      <w:suff w:val="tab"/>
      <w:lvlText w:val="%8."/>
      <w:lvlJc w:val="left"/>
      <w:pPr/>
      <w:rPr>
        <w:position w:val="0"/>
      </w:rPr>
    </w:lvl>
    <w:lvl w:ilvl="8">
      <w:start w:val="1"/>
      <w:numFmt w:val="lowerRoman"/>
      <w:suff w:val="tab"/>
      <w:lvlText w:val="%9."/>
      <w:lvlJc w:val="left"/>
      <w:pPr/>
      <w:rPr>
        <w:position w:val="0"/>
      </w:rPr>
    </w:lvl>
  </w:abstractNum>
  <w:abstractNum w:abstractNumId="2">
    <w:multiLevelType w:val="multilevel"/>
    <w:styleLink w:val="List 0"/>
    <w:lvl w:ilvl="0">
      <w:start w:val="1"/>
      <w:numFmt w:val="decimal"/>
      <w:suff w:val="tab"/>
      <w:lvlText w:val="%1."/>
      <w:lvlJc w:val="left"/>
      <w:pPr>
        <w:tabs>
          <w:tab w:val="num" w:pos="1080"/>
          <w:tab w:val="clear" w:pos="0"/>
        </w:tabs>
        <w:ind w:left="1080" w:hanging="360"/>
      </w:pPr>
      <w:rPr>
        <w:rFonts w:ascii="Baskerville" w:cs="Baskerville" w:hAnsi="Baskerville" w:eastAsia="Baskerville"/>
        <w:position w:val="0"/>
        <w:sz w:val="22"/>
        <w:szCs w:val="22"/>
        <w:rtl w:val="0"/>
        <w:lang w:val="sv-SE"/>
      </w:rPr>
    </w:lvl>
    <w:lvl w:ilvl="1">
      <w:start w:val="1"/>
      <w:numFmt w:val="lowerLetter"/>
      <w:suff w:val="tab"/>
      <w:lvlText w:val="%2."/>
      <w:lvlJc w:val="left"/>
      <w:pPr>
        <w:tabs>
          <w:tab w:val="num" w:pos="84"/>
          <w:tab w:val="clear" w:pos="0"/>
        </w:tabs>
      </w:pPr>
      <w:rPr>
        <w:rFonts w:ascii="Baskerville" w:cs="Baskerville" w:hAnsi="Baskerville" w:eastAsia="Baskerville"/>
        <w:position w:val="0"/>
        <w:sz w:val="22"/>
        <w:szCs w:val="22"/>
        <w:rtl w:val="0"/>
        <w:lang w:val="sv-SE"/>
      </w:rPr>
    </w:lvl>
    <w:lvl w:ilvl="2">
      <w:start w:val="1"/>
      <w:numFmt w:val="lowerRoman"/>
      <w:suff w:val="tab"/>
      <w:lvlText w:val="%3."/>
      <w:lvlJc w:val="left"/>
      <w:pPr>
        <w:tabs>
          <w:tab w:val="num" w:pos="84"/>
          <w:tab w:val="clear" w:pos="0"/>
        </w:tabs>
      </w:pPr>
      <w:rPr>
        <w:rFonts w:ascii="Baskerville" w:cs="Baskerville" w:hAnsi="Baskerville" w:eastAsia="Baskerville"/>
        <w:position w:val="0"/>
        <w:sz w:val="22"/>
        <w:szCs w:val="22"/>
        <w:rtl w:val="0"/>
        <w:lang w:val="sv-SE"/>
      </w:rPr>
    </w:lvl>
    <w:lvl w:ilvl="3">
      <w:start w:val="1"/>
      <w:numFmt w:val="decimal"/>
      <w:suff w:val="tab"/>
      <w:lvlText w:val="%4."/>
      <w:lvlJc w:val="left"/>
      <w:pPr>
        <w:tabs>
          <w:tab w:val="num" w:pos="84"/>
          <w:tab w:val="clear" w:pos="0"/>
        </w:tabs>
      </w:pPr>
      <w:rPr>
        <w:rFonts w:ascii="Baskerville" w:cs="Baskerville" w:hAnsi="Baskerville" w:eastAsia="Baskerville"/>
        <w:position w:val="0"/>
        <w:sz w:val="22"/>
        <w:szCs w:val="22"/>
        <w:rtl w:val="0"/>
        <w:lang w:val="sv-SE"/>
      </w:rPr>
    </w:lvl>
    <w:lvl w:ilvl="4">
      <w:start w:val="1"/>
      <w:numFmt w:val="lowerLetter"/>
      <w:suff w:val="tab"/>
      <w:lvlText w:val="%5."/>
      <w:lvlJc w:val="left"/>
      <w:pPr>
        <w:tabs>
          <w:tab w:val="num" w:pos="84"/>
          <w:tab w:val="clear" w:pos="0"/>
        </w:tabs>
      </w:pPr>
      <w:rPr>
        <w:rFonts w:ascii="Baskerville" w:cs="Baskerville" w:hAnsi="Baskerville" w:eastAsia="Baskerville"/>
        <w:position w:val="0"/>
        <w:sz w:val="22"/>
        <w:szCs w:val="22"/>
        <w:rtl w:val="0"/>
        <w:lang w:val="sv-SE"/>
      </w:rPr>
    </w:lvl>
    <w:lvl w:ilvl="5">
      <w:start w:val="1"/>
      <w:numFmt w:val="lowerRoman"/>
      <w:suff w:val="tab"/>
      <w:lvlText w:val="%6."/>
      <w:lvlJc w:val="left"/>
      <w:pPr>
        <w:tabs>
          <w:tab w:val="num" w:pos="84"/>
          <w:tab w:val="clear" w:pos="0"/>
        </w:tabs>
      </w:pPr>
      <w:rPr>
        <w:rFonts w:ascii="Baskerville" w:cs="Baskerville" w:hAnsi="Baskerville" w:eastAsia="Baskerville"/>
        <w:position w:val="0"/>
        <w:sz w:val="22"/>
        <w:szCs w:val="22"/>
        <w:rtl w:val="0"/>
        <w:lang w:val="sv-SE"/>
      </w:rPr>
    </w:lvl>
    <w:lvl w:ilvl="6">
      <w:start w:val="1"/>
      <w:numFmt w:val="decimal"/>
      <w:suff w:val="tab"/>
      <w:lvlText w:val="%7."/>
      <w:lvlJc w:val="left"/>
      <w:pPr>
        <w:tabs>
          <w:tab w:val="num" w:pos="84"/>
          <w:tab w:val="clear" w:pos="0"/>
        </w:tabs>
      </w:pPr>
      <w:rPr>
        <w:rFonts w:ascii="Baskerville" w:cs="Baskerville" w:hAnsi="Baskerville" w:eastAsia="Baskerville"/>
        <w:position w:val="0"/>
        <w:sz w:val="22"/>
        <w:szCs w:val="22"/>
        <w:rtl w:val="0"/>
        <w:lang w:val="sv-SE"/>
      </w:rPr>
    </w:lvl>
    <w:lvl w:ilvl="7">
      <w:start w:val="1"/>
      <w:numFmt w:val="lowerLetter"/>
      <w:suff w:val="tab"/>
      <w:lvlText w:val="%8."/>
      <w:lvlJc w:val="left"/>
      <w:pPr>
        <w:tabs>
          <w:tab w:val="num" w:pos="84"/>
          <w:tab w:val="clear" w:pos="0"/>
        </w:tabs>
      </w:pPr>
      <w:rPr>
        <w:rFonts w:ascii="Baskerville" w:cs="Baskerville" w:hAnsi="Baskerville" w:eastAsia="Baskerville"/>
        <w:position w:val="0"/>
        <w:sz w:val="22"/>
        <w:szCs w:val="22"/>
        <w:rtl w:val="0"/>
        <w:lang w:val="sv-SE"/>
      </w:rPr>
    </w:lvl>
    <w:lvl w:ilvl="8">
      <w:start w:val="1"/>
      <w:numFmt w:val="lowerRoman"/>
      <w:suff w:val="tab"/>
      <w:lvlText w:val="%9."/>
      <w:lvlJc w:val="left"/>
      <w:pPr>
        <w:tabs>
          <w:tab w:val="num" w:pos="84"/>
          <w:tab w:val="clear" w:pos="0"/>
        </w:tabs>
      </w:pPr>
      <w:rPr>
        <w:rFonts w:ascii="Baskerville" w:cs="Baskerville" w:hAnsi="Baskerville" w:eastAsia="Baskerville"/>
        <w:position w:val="0"/>
        <w:sz w:val="22"/>
        <w:szCs w:val="22"/>
        <w:rtl w:val="0"/>
        <w:lang w:val="sv-S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1304"/>
  <w:autoHyphenation w:val="1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Sidhuvud och sidfot">
    <w:name w:val="Sidhuvud och sidfot"/>
    <w:next w:val="Sidhuvud och sidfot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rödtext">
    <w:name w:val="Brödtext"/>
    <w:next w:val="Brödtext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Perpetua" w:cs="Perpetua" w:hAnsi="Perpetua" w:eastAsia="Perpetu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sv-SE"/>
    </w:rPr>
  </w:style>
  <w:style w:type="numbering" w:styleId="List 0">
    <w:name w:val="List 0"/>
    <w:basedOn w:val="Importerade stilen 1"/>
    <w:next w:val="List 0"/>
    <w:pPr>
      <w:numPr>
        <w:numId w:val="1"/>
      </w:numPr>
    </w:pPr>
  </w:style>
  <w:style w:type="numbering" w:styleId="Importerade stilen 1">
    <w:name w:val="Importerade stilen 1"/>
    <w:next w:val="Importerade stilen 1"/>
    <w:pPr>
      <w:numPr>
        <w:numId w:val="2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828039" rtl="0" fontAlgn="auto" latinLnBrk="1" hangingPunct="0">
          <a:lnSpc>
            <a:spcPct val="115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Perpetua"/>
            <a:ea typeface="Perpetua"/>
            <a:cs typeface="Perpetua"/>
            <a:sym typeface="Perpetu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